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9.2 -->
  <w:body>
    <w:tbl>
      <w:tblPr>
        <w:tblW w:w="11908" w:type="dxa"/>
        <w:tblLayout w:type="fixed"/>
        <w:tblCellMar>
          <w:left w:w="0" w:type="dxa"/>
          <w:right w:w="0" w:type="dxa"/>
        </w:tblCellMar>
        <w:tblLook w:val="00BF"/>
      </w:tblPr>
      <w:tblGrid>
        <w:gridCol w:w="794"/>
        <w:gridCol w:w="10320"/>
        <w:gridCol w:w="794"/>
      </w:tblGrid>
      <w:tr>
        <w:tblPrEx>
          <w:tblW w:w="11908" w:type="dxa"/>
          <w:tblLayout w:type="fixed"/>
          <w:tblCellMar>
            <w:left w:w="0" w:type="dxa"/>
            <w:right w:w="0" w:type="dxa"/>
          </w:tblCellMar>
          <w:tblLook w:val="00BF"/>
        </w:tblPrEx>
        <w:trPr>
          <w:trHeight w:hRule="exact" w:val="595"/>
        </w:trPr>
        <w:tc>
          <w:tcPr>
            <w:tcW w:w="794" w:type="dxa"/>
            <w:vAlign w:val="center"/>
          </w:tcPr>
          <w:p>
            <w:pPr>
              <w:spacing w:before="0"/>
              <w:ind w:left="0"/>
              <w:rPr>
                <w:sz w:val="20"/>
                <w:szCs w:val="20"/>
                <w:lang w:eastAsia="zh-CN"/>
              </w:rPr>
            </w:pPr>
          </w:p>
        </w:tc>
        <w:tc>
          <w:tcPr>
            <w:tcW w:w="11114" w:type="dxa"/>
            <w:gridSpan w:val="2"/>
            <w:vAlign w:val="center"/>
          </w:tcPr>
          <w:p>
            <w:pPr>
              <w:spacing w:before="0" w:after="200"/>
              <w:ind w:left="0"/>
              <w:rPr>
                <w:sz w:val="20"/>
                <w:szCs w:val="20"/>
                <w:lang w:eastAsia="zh-CN"/>
              </w:rPr>
            </w:pPr>
          </w:p>
        </w:tc>
      </w:tr>
      <w:tr>
        <w:tblPrEx>
          <w:tblW w:w="11908" w:type="dxa"/>
          <w:tblLayout w:type="fixed"/>
          <w:tblCellMar>
            <w:left w:w="0" w:type="dxa"/>
            <w:right w:w="0" w:type="dxa"/>
          </w:tblCellMar>
          <w:tblLook w:val="00BF"/>
        </w:tblPrEx>
        <w:trPr>
          <w:trHeight w:val="2552"/>
        </w:trPr>
        <w:tc>
          <w:tcPr>
            <w:tcW w:w="11908" w:type="dxa"/>
            <w:gridSpan w:val="3"/>
            <w:vAlign w:val="center"/>
          </w:tcPr>
          <w:p>
            <w:pPr>
              <w:spacing w:before="0" w:after="200"/>
              <w:ind w:left="0"/>
              <w:rPr>
                <w:rFonts w:ascii="宋体" w:hAnsi="宋体" w:cs="宋体"/>
                <w:sz w:val="20"/>
                <w:szCs w:val="20"/>
                <w:lang w:eastAsia="zh-CN"/>
              </w:rPr>
            </w:pPr>
          </w:p>
        </w:tc>
      </w:tr>
      <w:tr>
        <w:tblPrEx>
          <w:tblW w:w="11908" w:type="dxa"/>
          <w:tblLayout w:type="fixed"/>
          <w:tblCellMar>
            <w:left w:w="0" w:type="dxa"/>
            <w:right w:w="0" w:type="dxa"/>
          </w:tblCellMar>
          <w:tblLook w:val="00BF"/>
        </w:tblPrEx>
        <w:trPr>
          <w:trHeight w:hRule="exact" w:val="3430"/>
        </w:trPr>
        <w:tc>
          <w:tcPr>
            <w:tcW w:w="11114" w:type="dxa"/>
            <w:gridSpan w:val="2"/>
            <w:vAlign w:val="center"/>
          </w:tcPr>
          <w:p>
            <w:pPr>
              <w:spacing w:before="0" w:after="200"/>
              <w:ind w:left="0"/>
              <w:rPr>
                <w:sz w:val="20"/>
                <w:szCs w:val="20"/>
                <w:lang w:eastAsia="zh-CN"/>
              </w:rPr>
            </w:pPr>
          </w:p>
        </w:tc>
        <w:tc>
          <w:tcPr>
            <w:tcW w:w="794" w:type="dxa"/>
            <w:vAlign w:val="center"/>
          </w:tcPr>
          <w:p>
            <w:pPr>
              <w:spacing w:before="0"/>
              <w:ind w:left="0"/>
              <w:rPr>
                <w:sz w:val="20"/>
                <w:szCs w:val="20"/>
                <w:lang w:eastAsia="zh-CN"/>
              </w:rPr>
            </w:pPr>
          </w:p>
        </w:tc>
      </w:tr>
      <w:tr>
        <w:tblPrEx>
          <w:tblW w:w="11908" w:type="dxa"/>
          <w:tblLayout w:type="fixed"/>
          <w:tblCellMar>
            <w:left w:w="0" w:type="dxa"/>
            <w:right w:w="0" w:type="dxa"/>
          </w:tblCellMar>
          <w:tblLook w:val="00BF"/>
        </w:tblPrEx>
        <w:trPr>
          <w:trHeight w:hRule="exact" w:val="199"/>
        </w:trPr>
        <w:tc>
          <w:tcPr>
            <w:tcW w:w="11908" w:type="dxa"/>
            <w:gridSpan w:val="3"/>
            <w:vAlign w:val="center"/>
          </w:tcPr>
          <w:p>
            <w:pPr>
              <w:spacing w:before="0"/>
              <w:ind w:left="0"/>
              <w:rPr>
                <w:sz w:val="20"/>
                <w:szCs w:val="20"/>
                <w:lang w:eastAsia="zh-CN"/>
              </w:rPr>
            </w:pPr>
          </w:p>
        </w:tc>
      </w:tr>
      <w:tr>
        <w:tblPrEx>
          <w:tblW w:w="11908" w:type="dxa"/>
          <w:tblLayout w:type="fixed"/>
          <w:tblCellMar>
            <w:left w:w="0" w:type="dxa"/>
            <w:right w:w="0" w:type="dxa"/>
          </w:tblCellMar>
          <w:tblLook w:val="00BF"/>
        </w:tblPrEx>
        <w:trPr>
          <w:trHeight w:hRule="exact" w:val="624"/>
        </w:trPr>
        <w:tc>
          <w:tcPr>
            <w:tcW w:w="11114" w:type="dxa"/>
            <w:gridSpan w:val="2"/>
            <w:vAlign w:val="center"/>
          </w:tcPr>
          <w:p>
            <w:pPr>
              <w:spacing w:before="0" w:after="0"/>
              <w:ind w:left="0"/>
              <w:jc w:val="right"/>
              <w:rPr>
                <w:rFonts w:ascii="黑体" w:eastAsia="黑体" w:hAnsi="宋体" w:cs="HelveticaNeue-CondensedBold" w:hint="eastAsia"/>
                <w:bCs/>
                <w:color w:val="000000"/>
                <w:sz w:val="48"/>
                <w:szCs w:val="48"/>
                <w:lang w:val="zh-CN" w:eastAsia="zh-CN"/>
              </w:rPr>
            </w:pPr>
            <w:r>
              <w:rPr>
                <w:lang w:eastAsia="zh-CN"/>
              </w:rPr>
              <w:fldChar w:fldCharType="begin"/>
            </w:r>
            <w:r>
              <w:rPr>
                <w:rFonts w:ascii="Arial" w:eastAsia="黑体" w:hAnsi="Arial" w:cs="Arial"/>
                <w:bCs/>
                <w:color w:val="000000"/>
                <w:sz w:val="48"/>
                <w:szCs w:val="48"/>
                <w:lang w:val="zh-CN" w:eastAsia="zh-CN"/>
              </w:rPr>
              <w:instrText>DOCPROPERTY "Product&amp;Project Name"</w:instrText>
            </w:r>
            <w:r>
              <w:rPr>
                <w:lang w:eastAsia="zh-CN"/>
              </w:rPr>
              <w:fldChar w:fldCharType="separate"/>
            </w:r>
            <w:r>
              <w:rPr>
                <w:rFonts w:ascii="Arial" w:eastAsia="黑体" w:hAnsi="Arial" w:cs="Arial"/>
                <w:bCs/>
                <w:color w:val="000000"/>
                <w:sz w:val="48"/>
                <w:szCs w:val="48"/>
                <w:lang w:val="zh-CN" w:eastAsia="zh-CN"/>
              </w:rPr>
              <w:t>HW CloudLink Desktop for KylinOS &amp; UOS</w:t>
            </w:r>
            <w:r>
              <w:rPr>
                <w:lang w:eastAsia="zh-CN"/>
              </w:rPr>
              <w:fldChar w:fldCharType="end"/>
            </w:r>
          </w:p>
        </w:tc>
        <w:tc>
          <w:tcPr>
            <w:tcW w:w="680" w:type="dxa"/>
            <w:vAlign w:val="center"/>
          </w:tcPr>
          <w:p>
            <w:pPr>
              <w:spacing w:before="0" w:after="0"/>
              <w:rPr>
                <w:sz w:val="48"/>
                <w:szCs w:val="48"/>
                <w:lang w:eastAsia="zh-CN"/>
              </w:rPr>
            </w:pPr>
          </w:p>
        </w:tc>
      </w:tr>
      <w:tr>
        <w:tblPrEx>
          <w:tblW w:w="11908" w:type="dxa"/>
          <w:tblLayout w:type="fixed"/>
          <w:tblCellMar>
            <w:left w:w="0" w:type="dxa"/>
            <w:right w:w="0" w:type="dxa"/>
          </w:tblCellMar>
          <w:tblLook w:val="00BF"/>
        </w:tblPrEx>
        <w:trPr>
          <w:trHeight w:val="1781"/>
        </w:trPr>
        <w:tc>
          <w:tcPr>
            <w:tcW w:w="11114" w:type="dxa"/>
            <w:gridSpan w:val="2"/>
            <w:vAlign w:val="center"/>
          </w:tcPr>
          <w:p>
            <w:pPr>
              <w:spacing w:before="0" w:after="0"/>
              <w:ind w:left="0"/>
              <w:jc w:val="right"/>
              <w:rPr>
                <w:rFonts w:ascii="黑体" w:eastAsia="黑体" w:hAnsi="宋体" w:cs="HelveticaNeue-CondensedBold" w:hint="eastAsia"/>
                <w:b/>
                <w:bCs/>
                <w:color w:val="000000"/>
                <w:sz w:val="72"/>
                <w:szCs w:val="76"/>
                <w:lang w:val="zh-CN" w:eastAsia="zh-CN"/>
              </w:rPr>
            </w:pPr>
            <w:r>
              <w:fldChar w:fldCharType="begin"/>
            </w:r>
            <w:r>
              <w:rPr>
                <w:rFonts w:ascii="Arial" w:eastAsia="黑体" w:hAnsi="宋体" w:cs="HelveticaNeue-CondensedBold" w:hint="eastAsia"/>
                <w:b/>
                <w:bCs/>
                <w:color w:val="000000"/>
                <w:sz w:val="72"/>
                <w:szCs w:val="76"/>
                <w:lang w:val="zh-CN" w:eastAsia="zh-CN"/>
              </w:rPr>
              <w:instrText>DOCPROPERTY DocumentName</w:instrText>
            </w:r>
            <w:r>
              <w:fldChar w:fldCharType="separate"/>
            </w:r>
            <w:r>
              <w:rPr>
                <w:rFonts w:ascii="Arial" w:eastAsia="黑体" w:hAnsi="宋体" w:cs="HelveticaNeue-CondensedBold" w:hint="eastAsia"/>
                <w:b/>
                <w:bCs/>
                <w:color w:val="000000"/>
                <w:sz w:val="72"/>
                <w:szCs w:val="76"/>
                <w:lang w:val="zh-CN" w:eastAsia="zh-CN"/>
              </w:rPr>
              <w:t>用户指南</w:t>
            </w:r>
            <w:r>
              <w:fldChar w:fldCharType="end"/>
            </w:r>
          </w:p>
        </w:tc>
        <w:tc>
          <w:tcPr>
            <w:tcW w:w="794" w:type="dxa"/>
            <w:vAlign w:val="center"/>
          </w:tcPr>
          <w:p>
            <w:pPr>
              <w:spacing w:before="0"/>
              <w:ind w:left="0"/>
              <w:rPr>
                <w:sz w:val="72"/>
                <w:szCs w:val="20"/>
                <w:lang w:eastAsia="zh-CN"/>
              </w:rPr>
            </w:pPr>
          </w:p>
        </w:tc>
      </w:tr>
      <w:tr>
        <w:tblPrEx>
          <w:tblW w:w="11908" w:type="dxa"/>
          <w:tblLayout w:type="fixed"/>
          <w:tblCellMar>
            <w:left w:w="0" w:type="dxa"/>
            <w:right w:w="0" w:type="dxa"/>
          </w:tblCellMar>
          <w:tblLook w:val="00BF"/>
        </w:tblPrEx>
        <w:trPr>
          <w:trHeight w:hRule="exact" w:val="142"/>
        </w:trPr>
        <w:tc>
          <w:tcPr>
            <w:tcW w:w="11908" w:type="dxa"/>
            <w:gridSpan w:val="3"/>
            <w:vAlign w:val="center"/>
          </w:tcPr>
          <w:p>
            <w:pPr>
              <w:spacing w:before="0"/>
              <w:ind w:left="0"/>
              <w:rPr>
                <w:sz w:val="20"/>
                <w:szCs w:val="20"/>
                <w:lang w:eastAsia="zh-CN"/>
              </w:rPr>
            </w:pPr>
          </w:p>
        </w:tc>
      </w:tr>
      <w:tr>
        <w:tblPrEx>
          <w:tblW w:w="11908" w:type="dxa"/>
          <w:tblLayout w:type="fixed"/>
          <w:tblCellMar>
            <w:left w:w="0" w:type="dxa"/>
            <w:right w:w="0" w:type="dxa"/>
          </w:tblCellMar>
          <w:tblLook w:val="00BF"/>
        </w:tblPrEx>
        <w:trPr>
          <w:trHeight w:hRule="exact" w:val="363"/>
        </w:trPr>
        <w:tc>
          <w:tcPr>
            <w:tcW w:w="11114" w:type="dxa"/>
            <w:gridSpan w:val="2"/>
            <w:vAlign w:val="center"/>
          </w:tcPr>
          <w:p>
            <w:pPr>
              <w:widowControl w:val="0"/>
              <w:autoSpaceDE w:val="0"/>
              <w:autoSpaceDN w:val="0"/>
              <w:spacing w:before="0" w:after="0" w:line="288" w:lineRule="auto"/>
              <w:ind w:left="0"/>
              <w:jc w:val="right"/>
              <w:textAlignment w:val="center"/>
              <w:rPr>
                <w:rFonts w:ascii="Arial" w:eastAsia="AdobeSongStd-Light" w:hAnsi="Arial" w:cs="MyriadPro-Regular"/>
                <w:color w:val="000000"/>
                <w:sz w:val="36"/>
                <w:szCs w:val="36"/>
                <w:lang w:val="zh-CN" w:eastAsia="zh-CN"/>
              </w:rPr>
            </w:pPr>
            <w:r>
              <w:rPr>
                <w:rFonts w:ascii="Arial" w:eastAsia="AdobeSongStd-Light" w:hAnsi="Arial" w:cs="MyriadPro-Regular"/>
                <w:color w:val="000000"/>
                <w:sz w:val="36"/>
                <w:szCs w:val="36"/>
                <w:lang w:val="zh-CN" w:eastAsia="zh-CN"/>
              </w:rPr>
              <w:fldChar w:fldCharType="begin"/>
            </w:r>
            <w:r>
              <w:rPr>
                <w:rFonts w:ascii="Arial" w:eastAsia="AdobeSongStd-Light" w:hAnsi="Arial" w:cs="MyriadPro-Regular"/>
                <w:color w:val="000000"/>
                <w:sz w:val="36"/>
                <w:szCs w:val="36"/>
                <w:lang w:val="zh-CN" w:eastAsia="zh-CN"/>
              </w:rPr>
              <w:instrText>DOCPROPERTY ProductVersion</w:instrText>
            </w:r>
            <w:r>
              <w:rPr>
                <w:rFonts w:ascii="Arial" w:eastAsia="AdobeSongStd-Light" w:hAnsi="Arial" w:cs="MyriadPro-Regular"/>
                <w:color w:val="000000"/>
                <w:sz w:val="36"/>
                <w:szCs w:val="36"/>
                <w:lang w:val="zh-CN" w:eastAsia="zh-CN"/>
              </w:rPr>
              <w:fldChar w:fldCharType="separate"/>
            </w:r>
            <w:r>
              <w:rPr>
                <w:rFonts w:ascii="Arial" w:eastAsia="AdobeSongStd-Light" w:hAnsi="Arial" w:cs="MyriadPro-Regular"/>
                <w:color w:val="000000"/>
                <w:sz w:val="36"/>
                <w:szCs w:val="36"/>
                <w:lang w:val="zh-CN" w:eastAsia="zh-CN"/>
              </w:rPr>
              <w:t>21.0.3.3</w:t>
            </w:r>
            <w:r>
              <w:rPr>
                <w:lang w:eastAsia="zh-CN"/>
              </w:rPr>
              <w:fldChar w:fldCharType="end"/>
            </w:r>
          </w:p>
        </w:tc>
        <w:tc>
          <w:tcPr>
            <w:tcW w:w="794" w:type="dxa"/>
            <w:vAlign w:val="center"/>
          </w:tcPr>
          <w:p>
            <w:pPr>
              <w:spacing w:before="0"/>
              <w:ind w:left="0"/>
              <w:rPr>
                <w:sz w:val="20"/>
                <w:szCs w:val="20"/>
                <w:lang w:eastAsia="zh-CN"/>
              </w:rPr>
            </w:pPr>
          </w:p>
        </w:tc>
      </w:tr>
      <w:tr>
        <w:tblPrEx>
          <w:tblW w:w="11908" w:type="dxa"/>
          <w:tblLayout w:type="fixed"/>
          <w:tblCellMar>
            <w:left w:w="0" w:type="dxa"/>
            <w:right w:w="0" w:type="dxa"/>
          </w:tblCellMar>
          <w:tblLook w:val="00BF"/>
        </w:tblPrEx>
        <w:trPr>
          <w:trHeight w:hRule="exact" w:val="369"/>
        </w:trPr>
        <w:tc>
          <w:tcPr>
            <w:tcW w:w="11908" w:type="dxa"/>
            <w:gridSpan w:val="3"/>
            <w:vAlign w:val="center"/>
          </w:tcPr>
          <w:p>
            <w:pPr>
              <w:spacing w:before="0"/>
              <w:ind w:left="0"/>
              <w:rPr>
                <w:sz w:val="20"/>
                <w:szCs w:val="20"/>
                <w:lang w:eastAsia="zh-CN"/>
              </w:rPr>
            </w:pPr>
          </w:p>
        </w:tc>
      </w:tr>
      <w:tr>
        <w:tblPrEx>
          <w:tblW w:w="11908" w:type="dxa"/>
          <w:tblLayout w:type="fixed"/>
          <w:tblCellMar>
            <w:left w:w="0" w:type="dxa"/>
            <w:right w:w="0" w:type="dxa"/>
          </w:tblCellMar>
          <w:tblLook w:val="00BF"/>
        </w:tblPrEx>
        <w:trPr>
          <w:trHeight w:hRule="exact" w:val="680"/>
        </w:trPr>
        <w:tc>
          <w:tcPr>
            <w:tcW w:w="11114" w:type="dxa"/>
            <w:gridSpan w:val="2"/>
            <w:vAlign w:val="center"/>
          </w:tcPr>
          <w:p>
            <w:pPr>
              <w:spacing w:before="0" w:after="0" w:line="300" w:lineRule="exact"/>
              <w:ind w:left="0"/>
              <w:jc w:val="right"/>
              <w:rPr>
                <w:rFonts w:ascii="黑体" w:eastAsia="黑体" w:hint="eastAsia"/>
                <w:sz w:val="20"/>
                <w:szCs w:val="20"/>
                <w:lang w:eastAsia="zh-CN"/>
              </w:rPr>
            </w:pPr>
            <w:r>
              <w:rPr>
                <w:rFonts w:ascii="黑体" w:eastAsia="黑体" w:hint="eastAsia"/>
                <w:sz w:val="20"/>
                <w:szCs w:val="20"/>
                <w:lang w:eastAsia="zh-CN"/>
              </w:rPr>
              <w:t>文档版本:</w:t>
            </w:r>
            <w:r>
              <w:fldChar w:fldCharType="begin"/>
            </w:r>
            <w:r>
              <w:rPr>
                <w:rFonts w:ascii="黑体" w:eastAsia="黑体" w:hint="eastAsia"/>
                <w:sz w:val="20"/>
                <w:szCs w:val="20"/>
                <w:lang w:eastAsia="zh-CN"/>
              </w:rPr>
              <w:instrText>DOCPROPERTY DocumentVersion</w:instrText>
            </w:r>
            <w:r>
              <w:fldChar w:fldCharType="separate"/>
            </w:r>
            <w:r>
              <w:rPr>
                <w:rFonts w:ascii="黑体" w:eastAsia="黑体" w:hint="eastAsia"/>
                <w:sz w:val="20"/>
                <w:szCs w:val="20"/>
                <w:lang w:eastAsia="zh-CN"/>
              </w:rPr>
              <w:t>02</w:t>
            </w:r>
            <w:r>
              <w:fldChar w:fldCharType="end"/>
            </w:r>
          </w:p>
          <w:p>
            <w:pPr>
              <w:spacing w:before="0" w:after="0" w:line="300" w:lineRule="exact"/>
              <w:jc w:val="right"/>
              <w:rPr>
                <w:sz w:val="20"/>
                <w:szCs w:val="20"/>
                <w:lang w:eastAsia="zh-CN"/>
              </w:rPr>
            </w:pPr>
            <w:r>
              <w:rPr>
                <w:rFonts w:ascii="黑体" w:eastAsia="黑体" w:hint="eastAsia"/>
                <w:sz w:val="20"/>
                <w:szCs w:val="20"/>
                <w:lang w:eastAsia="zh-CN"/>
              </w:rPr>
              <w:t>发布日期:</w:t>
            </w:r>
            <w:r>
              <w:fldChar w:fldCharType="begin"/>
            </w:r>
            <w:r>
              <w:rPr>
                <w:rFonts w:ascii="黑体" w:eastAsia="黑体" w:hint="eastAsia"/>
                <w:sz w:val="20"/>
                <w:szCs w:val="20"/>
                <w:lang w:eastAsia="zh-CN"/>
              </w:rPr>
              <w:instrText>DOCPROPERTY ReleaseDate</w:instrText>
            </w:r>
            <w:r>
              <w:fldChar w:fldCharType="separate"/>
            </w:r>
            <w:r>
              <w:rPr>
                <w:rFonts w:ascii="黑体" w:eastAsia="黑体" w:hint="eastAsia"/>
                <w:sz w:val="20"/>
                <w:szCs w:val="20"/>
                <w:lang w:eastAsia="zh-CN"/>
              </w:rPr>
              <w:t>2023-10-12</w:t>
            </w:r>
            <w:r>
              <w:fldChar w:fldCharType="end"/>
            </w:r>
          </w:p>
        </w:tc>
        <w:tc>
          <w:tcPr>
            <w:tcW w:w="794" w:type="dxa"/>
            <w:vAlign w:val="center"/>
          </w:tcPr>
          <w:p>
            <w:pPr>
              <w:jc w:val="right"/>
              <w:rPr>
                <w:sz w:val="20"/>
                <w:szCs w:val="20"/>
                <w:lang w:eastAsia="zh-CN"/>
              </w:rPr>
            </w:pPr>
          </w:p>
        </w:tc>
      </w:tr>
      <w:tr>
        <w:tblPrEx>
          <w:tblW w:w="11908" w:type="dxa"/>
          <w:tblLayout w:type="fixed"/>
          <w:tblCellMar>
            <w:left w:w="0" w:type="dxa"/>
            <w:right w:w="0" w:type="dxa"/>
          </w:tblCellMar>
          <w:tblLook w:val="00BF"/>
        </w:tblPrEx>
        <w:trPr>
          <w:trHeight w:val="4184"/>
        </w:trPr>
        <w:tc>
          <w:tcPr>
            <w:tcW w:w="11908" w:type="dxa"/>
            <w:gridSpan w:val="3"/>
            <w:vAlign w:val="center"/>
          </w:tcPr>
          <w:p>
            <w:pPr>
              <w:spacing w:before="0"/>
              <w:ind w:left="0"/>
              <w:rPr>
                <w:rFonts w:ascii="宋体" w:hAnsi="宋体" w:cs="宋体"/>
                <w:sz w:val="20"/>
                <w:szCs w:val="20"/>
                <w:lang w:eastAsia="zh-CN"/>
              </w:rPr>
            </w:pPr>
          </w:p>
        </w:tc>
      </w:tr>
      <w:tr>
        <w:tblPrEx>
          <w:tblW w:w="11908" w:type="dxa"/>
          <w:tblLayout w:type="fixed"/>
          <w:tblCellMar>
            <w:left w:w="0" w:type="dxa"/>
            <w:right w:w="0" w:type="dxa"/>
          </w:tblCellMar>
          <w:tblLook w:val="00BF"/>
        </w:tblPrEx>
        <w:trPr>
          <w:trHeight w:hRule="exact" w:val="227"/>
        </w:trPr>
        <w:tc>
          <w:tcPr>
            <w:tcW w:w="794" w:type="dxa"/>
            <w:vAlign w:val="center"/>
          </w:tcPr>
          <w:p>
            <w:pPr>
              <w:spacing w:before="0"/>
              <w:ind w:left="0"/>
              <w:rPr>
                <w:sz w:val="20"/>
                <w:szCs w:val="20"/>
                <w:lang w:eastAsia="zh-CN"/>
              </w:rPr>
            </w:pPr>
          </w:p>
        </w:tc>
        <w:tc>
          <w:tcPr>
            <w:tcW w:w="11114" w:type="dxa"/>
            <w:gridSpan w:val="2"/>
            <w:vAlign w:val="center"/>
          </w:tcPr>
          <w:p>
            <w:pPr>
              <w:widowControl w:val="0"/>
              <w:autoSpaceDE w:val="0"/>
              <w:autoSpaceDN w:val="0"/>
              <w:spacing w:before="0" w:after="0" w:line="288" w:lineRule="auto"/>
              <w:ind w:left="0"/>
              <w:textAlignment w:val="center"/>
              <w:rPr>
                <w:rFonts w:ascii="宋体" w:hAnsi="宋体" w:cs="FZLTXHK" w:hint="eastAsia"/>
                <w:color w:val="4C4949"/>
                <w:sz w:val="20"/>
                <w:szCs w:val="20"/>
                <w:lang w:val="zh-CN" w:eastAsia="zh-CN"/>
              </w:rPr>
            </w:pPr>
            <w:r>
              <w:rPr>
                <w:rFonts w:ascii="宋体" w:hAnsi="宋体" w:cs="FZLTXHK" w:hint="eastAsia"/>
                <w:color w:val="4C4949"/>
                <w:sz w:val="20"/>
                <w:szCs w:val="20"/>
                <w:lang w:val="zh-CN" w:eastAsia="zh-CN"/>
              </w:rPr>
              <w:t>版权所有</w:t>
            </w:r>
            <w:r>
              <w:rPr>
                <w:rFonts w:ascii="宋体" w:hAnsi="宋体" w:cs="LiHeiPro" w:hint="eastAsia"/>
                <w:color w:val="4C4949"/>
                <w:sz w:val="20"/>
                <w:szCs w:val="20"/>
                <w:lang w:val="zh-CN" w:eastAsia="zh-CN"/>
              </w:rPr>
              <w:t>©</w:t>
            </w:r>
            <w:r>
              <w:rPr>
                <w:rFonts w:ascii="宋体" w:hAnsi="宋体" w:cs="FZLTXHK" w:hint="eastAsia"/>
                <w:color w:val="4C4949"/>
                <w:sz w:val="20"/>
                <w:szCs w:val="20"/>
                <w:lang w:val="zh-CN" w:eastAsia="zh-CN"/>
              </w:rPr>
              <w:t>版权所有权人</w:t>
            </w:r>
          </w:p>
          <w:p>
            <w:pPr>
              <w:spacing w:before="0"/>
              <w:ind w:left="0"/>
              <w:rPr>
                <w:rFonts w:ascii="宋体" w:hAnsi="宋体" w:cs="宋体"/>
                <w:sz w:val="20"/>
                <w:szCs w:val="20"/>
                <w:lang w:eastAsia="zh-CN"/>
              </w:rPr>
            </w:pPr>
          </w:p>
        </w:tc>
      </w:tr>
    </w:tbl>
    <w:p>
      <w:pPr>
        <w:pStyle w:val="TableText"/>
        <w:spacing w:before="0"/>
        <w:ind w:left="0"/>
        <w:rPr>
          <w:sz w:val="20"/>
          <w:szCs w:val="20"/>
          <w:lang w:eastAsia="zh-CN"/>
        </w:rPr>
        <w:sectPr>
          <w:pgSz w:w="11900" w:h="16840"/>
          <w:pgMar w:top="794" w:right="0" w:bottom="0" w:left="0" w:header="0" w:footer="0" w:gutter="0"/>
          <w:cols w:space="708"/>
        </w:sectPr>
      </w:pPr>
    </w:p>
    <w:tbl>
      <w:tblPr>
        <w:tblW w:w="12872" w:type="dxa"/>
        <w:tblLayout w:type="fixed"/>
        <w:tblCellMar>
          <w:left w:w="0" w:type="dxa"/>
          <w:right w:w="0" w:type="dxa"/>
        </w:tblCellMar>
        <w:tblLook w:val="00BF"/>
      </w:tblPr>
      <w:tblGrid>
        <w:gridCol w:w="794"/>
        <w:gridCol w:w="10250"/>
        <w:gridCol w:w="864"/>
        <w:gridCol w:w="1324"/>
      </w:tblGrid>
      <w:tr>
        <w:tblPrEx>
          <w:tblW w:w="12872" w:type="dxa"/>
          <w:tblLayout w:type="fixed"/>
          <w:tblCellMar>
            <w:left w:w="0" w:type="dxa"/>
            <w:right w:w="0" w:type="dxa"/>
          </w:tblCellMar>
          <w:tblLook w:val="00BF"/>
        </w:tblPrEx>
        <w:trPr>
          <w:trHeight w:hRule="exact" w:val="369"/>
        </w:trPr>
        <w:tc>
          <w:tcPr>
            <w:tcW w:w="794" w:type="dxa"/>
            <w:vAlign w:val="center"/>
          </w:tcPr>
          <w:p>
            <w:pPr>
              <w:spacing w:before="0"/>
              <w:ind w:left="0"/>
              <w:rPr>
                <w:sz w:val="20"/>
                <w:szCs w:val="20"/>
                <w:lang w:eastAsia="zh-CN"/>
              </w:rPr>
            </w:pPr>
          </w:p>
        </w:tc>
        <w:tc>
          <w:tcPr>
            <w:tcW w:w="964" w:type="dxa"/>
            <w:gridSpan w:val="3"/>
            <w:vAlign w:val="center"/>
          </w:tcPr>
          <w:p>
            <w:pPr>
              <w:widowControl w:val="0"/>
              <w:autoSpaceDE w:val="0"/>
              <w:autoSpaceDN w:val="0"/>
              <w:spacing w:before="0" w:after="0" w:line="288" w:lineRule="auto"/>
              <w:ind w:left="0"/>
              <w:textAlignment w:val="center"/>
              <w:rPr>
                <w:rFonts w:ascii="Arial" w:eastAsia="AdobeSongStd-Light" w:hAnsi="Arial" w:cs="MyriadPro-Regular"/>
                <w:color w:val="000000"/>
                <w:sz w:val="36"/>
                <w:szCs w:val="36"/>
                <w:lang w:val="zh-CN" w:eastAsia="zh-CN"/>
              </w:rPr>
            </w:pPr>
          </w:p>
        </w:tc>
      </w:tr>
      <w:tr>
        <w:tblPrEx>
          <w:tblW w:w="12872" w:type="dxa"/>
          <w:tblLayout w:type="fixed"/>
          <w:tblCellMar>
            <w:left w:w="0" w:type="dxa"/>
            <w:right w:w="0" w:type="dxa"/>
          </w:tblCellMar>
          <w:tblLook w:val="00BF"/>
        </w:tblPrEx>
        <w:trPr>
          <w:trHeight w:val="580"/>
        </w:trPr>
        <w:tc>
          <w:tcPr>
            <w:tcW w:w="964" w:type="dxa"/>
            <w:gridSpan w:val="4"/>
            <w:vAlign w:val="center"/>
          </w:tcPr>
          <w:p>
            <w:pPr>
              <w:spacing w:before="0"/>
              <w:ind w:left="0"/>
              <w:rPr>
                <w:sz w:val="20"/>
                <w:szCs w:val="20"/>
                <w:lang w:eastAsia="zh-CN"/>
              </w:rPr>
            </w:pPr>
          </w:p>
        </w:tc>
      </w:tr>
      <w:tr>
        <w:tblPrEx>
          <w:tblW w:w="12872" w:type="dxa"/>
          <w:tblLayout w:type="fixed"/>
          <w:tblCellMar>
            <w:left w:w="0" w:type="dxa"/>
            <w:right w:w="0" w:type="dxa"/>
          </w:tblCellMar>
          <w:tblLook w:val="00BF"/>
        </w:tblPrEx>
        <w:trPr>
          <w:gridAfter w:val="1"/>
          <w:wAfter w:w="964" w:type="dxa"/>
          <w:trHeight w:hRule="exact" w:val="340"/>
        </w:trPr>
        <w:tc>
          <w:tcPr>
            <w:tcW w:w="794" w:type="dxa"/>
          </w:tcPr>
          <w:p>
            <w:pPr>
              <w:spacing w:before="0" w:after="0" w:line="288" w:lineRule="auto"/>
              <w:ind w:left="0"/>
              <w:jc w:val="both"/>
              <w:rPr>
                <w:rFonts w:ascii="Arial" w:hAnsi="Arial"/>
                <w:sz w:val="20"/>
                <w:szCs w:val="20"/>
                <w:lang w:eastAsia="zh-CN"/>
              </w:rPr>
            </w:pPr>
          </w:p>
        </w:tc>
        <w:tc>
          <w:tcPr>
            <w:tcW w:w="10250" w:type="dxa"/>
          </w:tcPr>
          <w:p>
            <w:pPr>
              <w:widowControl w:val="0"/>
              <w:autoSpaceDE w:val="0"/>
              <w:autoSpaceDN w:val="0"/>
              <w:spacing w:before="0" w:after="0" w:line="288" w:lineRule="auto"/>
              <w:ind w:left="0"/>
              <w:textAlignment w:val="center"/>
              <w:rPr>
                <w:rFonts w:ascii="黑体" w:eastAsia="黑体" w:hAnsi="Hei" w:cs="FZHTJW--GB1-0"/>
                <w:color w:val="000000"/>
                <w:sz w:val="22"/>
                <w:szCs w:val="22"/>
                <w:lang w:eastAsia="zh-CN"/>
              </w:rPr>
            </w:pPr>
            <w:r>
              <w:rPr>
                <w:rFonts w:ascii="黑体" w:eastAsia="黑体" w:hAnsi="Hei" w:cs="FZHTJW--GB1-0" w:hint="eastAsia"/>
                <w:color w:val="000000"/>
                <w:sz w:val="22"/>
                <w:szCs w:val="22"/>
                <w:lang w:val="zh-CN" w:eastAsia="zh-CN"/>
              </w:rPr>
              <w:t>注意</w:t>
            </w:r>
          </w:p>
        </w:tc>
        <w:tc>
          <w:tcPr>
            <w:tcW w:w="864" w:type="dxa"/>
            <w:vMerge w:val="restart"/>
          </w:tcPr>
          <w:p>
            <w:pPr>
              <w:spacing w:line="288" w:lineRule="auto"/>
              <w:jc w:val="both"/>
              <w:rPr>
                <w:rFonts w:ascii="Arial" w:hAnsi="Arial"/>
                <w:sz w:val="20"/>
                <w:szCs w:val="20"/>
                <w:lang w:eastAsia="zh-CN"/>
              </w:rPr>
            </w:pPr>
          </w:p>
        </w:tc>
      </w:tr>
      <w:tr>
        <w:tblPrEx>
          <w:tblW w:w="12872" w:type="dxa"/>
          <w:tblLayout w:type="fixed"/>
          <w:tblCellMar>
            <w:left w:w="0" w:type="dxa"/>
            <w:right w:w="0" w:type="dxa"/>
          </w:tblCellMar>
          <w:tblLook w:val="00BF"/>
        </w:tblPrEx>
        <w:trPr>
          <w:gridAfter w:val="1"/>
          <w:wAfter w:w="964" w:type="dxa"/>
          <w:trHeight w:hRule="exact" w:val="2552"/>
        </w:trPr>
        <w:tc>
          <w:tcPr>
            <w:tcW w:w="794" w:type="dxa"/>
          </w:tcPr>
          <w:p>
            <w:pPr>
              <w:spacing w:before="0" w:after="0" w:line="288" w:lineRule="auto"/>
              <w:ind w:left="0"/>
              <w:jc w:val="both"/>
              <w:rPr>
                <w:rFonts w:ascii="Arial" w:hAnsi="Arial"/>
                <w:sz w:val="20"/>
                <w:szCs w:val="20"/>
                <w:lang w:eastAsia="zh-CN"/>
              </w:rPr>
            </w:pPr>
          </w:p>
        </w:tc>
        <w:tc>
          <w:tcPr>
            <w:tcW w:w="10250" w:type="dxa"/>
          </w:tcPr>
          <w:p>
            <w:pPr>
              <w:widowControl w:val="0"/>
              <w:autoSpaceDE w:val="0"/>
              <w:autoSpaceDN w:val="0"/>
              <w:spacing w:before="0" w:after="0" w:line="288" w:lineRule="auto"/>
              <w:ind w:left="0"/>
              <w:jc w:val="both"/>
              <w:textAlignment w:val="center"/>
              <w:rPr>
                <w:rFonts w:ascii="宋体" w:hAnsi="宋体" w:cs="FZBYSK--GBK1-0"/>
                <w:color w:val="000000"/>
                <w:sz w:val="20"/>
                <w:szCs w:val="20"/>
                <w:lang w:eastAsia="zh-CN"/>
              </w:rPr>
            </w:pPr>
            <w:r>
              <w:rPr>
                <w:rFonts w:ascii="宋体" w:hAnsi="宋体" w:cs="FZBYSK--GBK1-0" w:hint="eastAsia"/>
                <w:color w:val="000000"/>
                <w:sz w:val="20"/>
                <w:szCs w:val="20"/>
                <w:lang w:val="zh-CN" w:eastAsia="zh-CN"/>
              </w:rPr>
              <w:t>由于产品版本升级或其他原因，本文档内容会不定期进行更新。除非另有约定，本文档仅作为使用指导，本文档中的所有陈述、信息和建议不构成任何明示或暗示的担保。</w:t>
            </w:r>
          </w:p>
        </w:tc>
        <w:tc>
          <w:tcPr>
            <w:tcW w:w="864" w:type="dxa"/>
            <w:vMerge/>
          </w:tcPr>
          <w:p>
            <w:pPr>
              <w:spacing w:before="0" w:after="0" w:line="288" w:lineRule="auto"/>
              <w:ind w:left="0"/>
              <w:jc w:val="both"/>
              <w:rPr>
                <w:rFonts w:ascii="Arial" w:hAnsi="Arial"/>
                <w:sz w:val="20"/>
                <w:szCs w:val="20"/>
                <w:lang w:eastAsia="zh-CN"/>
              </w:rPr>
            </w:pPr>
          </w:p>
        </w:tc>
      </w:tr>
    </w:tbl>
    <w:p>
      <w:pPr>
        <w:sectPr>
          <w:pgSz w:w="11900" w:h="16840"/>
          <w:pgMar w:top="794" w:right="0" w:bottom="0" w:left="0" w:header="0" w:footer="0" w:gutter="0"/>
          <w:cols w:space="708"/>
        </w:sectPr>
      </w:pPr>
    </w:p>
    <w:p>
      <w:pPr>
        <w:pStyle w:val="Contents"/>
      </w:pPr>
      <w:r>
        <w:t>目  录</w:t>
      </w:r>
    </w:p>
    <w:p>
      <w:pPr>
        <w:pStyle w:val="TOC1"/>
        <w:tabs>
          <w:tab w:val="right" w:leader="dot" w:pos="9629"/>
        </w:tabs>
        <w:rPr>
          <w:rFonts w:ascii="Calibri" w:hAnsi="Calibri"/>
          <w:noProof/>
          <w:sz w:val="22"/>
        </w:rPr>
      </w:pPr>
      <w:r>
        <w:fldChar w:fldCharType="begin"/>
      </w:r>
      <w:r>
        <w:instrText xml:space="preserve"> TOC \h \z \t "标题 1,1,标题 2,2,标题 3,3, 标题 4,4, 标题 5,5, 标题 7,1, 标题 8,2, 标题 9,3, Heading1 No Number,1,Appendix heading 1,1,Appendix heading 2,2,Appendix heading 3,3,Appendix heading 4,4,Appendix heading 5,5, Heading 1,1,Heading 2,2,Heading 3,3, Heading 4,4, Heading 5,5, Heading 7,1,Heading 8,2,Heading 9,3" </w:instrText>
      </w:r>
      <w:r>
        <w:fldChar w:fldCharType="separate"/>
      </w:r>
      <w:hyperlink w:anchor="_Toc256000000" w:history="1">
        <w:r>
          <w:rPr>
            <w:rStyle w:val="Hyperlink"/>
            <w:rFonts w:hint="default"/>
          </w:rPr>
          <w:t>1</w:t>
        </w:r>
        <w:r>
          <w:rPr>
            <w:rStyle w:val="Hyperlink"/>
            <w:rFonts w:hint="default"/>
          </w:rPr>
          <w:t xml:space="preserve"> </w:t>
        </w:r>
        <w:r>
          <w:rPr>
            <w:rStyle w:val="Hyperlink"/>
          </w:rPr>
          <w:t>前  言</w:t>
        </w:r>
        <w:r>
          <w:tab/>
        </w:r>
        <w:r>
          <w:fldChar w:fldCharType="begin"/>
        </w:r>
        <w:r>
          <w:instrText xml:space="preserve"> PAGEREF _Toc256000000 \h </w:instrText>
        </w:r>
        <w:r>
          <w:fldChar w:fldCharType="separate"/>
        </w:r>
        <w:r>
          <w:t>1-1</w:t>
        </w:r>
        <w:r>
          <w:fldChar w:fldCharType="end"/>
        </w:r>
      </w:hyperlink>
    </w:p>
    <w:p>
      <w:pPr>
        <w:pStyle w:val="TOC1"/>
        <w:tabs>
          <w:tab w:val="right" w:leader="dot" w:pos="9629"/>
        </w:tabs>
        <w:rPr>
          <w:rFonts w:ascii="Calibri" w:hAnsi="Calibri"/>
          <w:noProof/>
          <w:sz w:val="22"/>
        </w:rPr>
      </w:pPr>
      <w:hyperlink w:anchor="_Toc256000001" w:history="1">
        <w:r>
          <w:rPr>
            <w:rStyle w:val="Hyperlink"/>
            <w:rFonts w:hint="default"/>
          </w:rPr>
          <w:t>2</w:t>
        </w:r>
        <w:r>
          <w:rPr>
            <w:rStyle w:val="Hyperlink"/>
            <w:rFonts w:hint="default"/>
          </w:rPr>
          <w:t xml:space="preserve"> </w:t>
        </w:r>
        <w:r>
          <w:rPr>
            <w:rStyle w:val="Hyperlink"/>
          </w:rPr>
          <w:t>下载和安装</w:t>
        </w:r>
        <w:r>
          <w:tab/>
        </w:r>
        <w:r>
          <w:fldChar w:fldCharType="begin"/>
        </w:r>
        <w:r>
          <w:instrText xml:space="preserve"> PAGEREF _Toc256000001 \h </w:instrText>
        </w:r>
        <w:r>
          <w:fldChar w:fldCharType="separate"/>
        </w:r>
        <w:r>
          <w:t>2-1</w:t>
        </w:r>
        <w:r>
          <w:fldChar w:fldCharType="end"/>
        </w:r>
      </w:hyperlink>
    </w:p>
    <w:p>
      <w:pPr>
        <w:pStyle w:val="TOC1"/>
        <w:tabs>
          <w:tab w:val="right" w:leader="dot" w:pos="9629"/>
        </w:tabs>
        <w:rPr>
          <w:rFonts w:ascii="Calibri" w:hAnsi="Calibri"/>
          <w:noProof/>
          <w:sz w:val="22"/>
        </w:rPr>
      </w:pPr>
      <w:hyperlink w:anchor="_Toc256000002" w:history="1">
        <w:r>
          <w:rPr>
            <w:rStyle w:val="Hyperlink"/>
            <w:rFonts w:hint="default"/>
          </w:rPr>
          <w:t>3</w:t>
        </w:r>
        <w:r>
          <w:rPr>
            <w:rStyle w:val="Hyperlink"/>
            <w:rFonts w:hint="default"/>
          </w:rPr>
          <w:t xml:space="preserve"> </w:t>
        </w:r>
        <w:r>
          <w:rPr>
            <w:rStyle w:val="Hyperlink"/>
          </w:rPr>
          <w:t>登录/退出</w:t>
        </w:r>
        <w:r>
          <w:tab/>
        </w:r>
        <w:r>
          <w:fldChar w:fldCharType="begin"/>
        </w:r>
        <w:r>
          <w:instrText xml:space="preserve"> PAGEREF _Toc256000002 \h </w:instrText>
        </w:r>
        <w:r>
          <w:fldChar w:fldCharType="separate"/>
        </w:r>
        <w:r>
          <w:t>3-1</w:t>
        </w:r>
        <w:r>
          <w:fldChar w:fldCharType="end"/>
        </w:r>
      </w:hyperlink>
    </w:p>
    <w:p>
      <w:pPr>
        <w:pStyle w:val="TOC2"/>
        <w:tabs>
          <w:tab w:val="right" w:leader="dot" w:pos="9629"/>
        </w:tabs>
        <w:rPr>
          <w:rFonts w:ascii="Calibri" w:hAnsi="Calibri"/>
          <w:noProof/>
          <w:sz w:val="22"/>
        </w:rPr>
      </w:pPr>
      <w:hyperlink w:anchor="_Toc256000003" w:history="1">
        <w:r>
          <w:rPr>
            <w:rStyle w:val="Hyperlink"/>
            <w:rFonts w:hint="default"/>
            <w:snapToGrid w:val="0"/>
          </w:rPr>
          <w:t>3.1</w:t>
        </w:r>
        <w:r>
          <w:rPr>
            <w:rStyle w:val="Hyperlink"/>
            <w:rFonts w:hint="default"/>
            <w:snapToGrid w:val="0"/>
          </w:rPr>
          <w:t xml:space="preserve"> </w:t>
        </w:r>
        <w:r>
          <w:rPr>
            <w:rStyle w:val="Hyperlink"/>
          </w:rPr>
          <w:t>配置服务器</w:t>
        </w:r>
        <w:r>
          <w:tab/>
        </w:r>
        <w:r>
          <w:fldChar w:fldCharType="begin"/>
        </w:r>
        <w:r>
          <w:instrText xml:space="preserve"> PAGEREF _Toc256000003 \h </w:instrText>
        </w:r>
        <w:r>
          <w:fldChar w:fldCharType="separate"/>
        </w:r>
        <w:r>
          <w:t>3-1</w:t>
        </w:r>
        <w:r>
          <w:fldChar w:fldCharType="end"/>
        </w:r>
      </w:hyperlink>
    </w:p>
    <w:p>
      <w:pPr>
        <w:pStyle w:val="TOC2"/>
        <w:tabs>
          <w:tab w:val="right" w:leader="dot" w:pos="9629"/>
        </w:tabs>
        <w:rPr>
          <w:rFonts w:ascii="Calibri" w:hAnsi="Calibri"/>
          <w:noProof/>
          <w:sz w:val="22"/>
        </w:rPr>
      </w:pPr>
      <w:hyperlink w:anchor="_Toc256000004" w:history="1">
        <w:r>
          <w:rPr>
            <w:rStyle w:val="Hyperlink"/>
            <w:rFonts w:hint="default"/>
            <w:snapToGrid w:val="0"/>
          </w:rPr>
          <w:t>3.2</w:t>
        </w:r>
        <w:r>
          <w:rPr>
            <w:rStyle w:val="Hyperlink"/>
            <w:rFonts w:hint="default"/>
            <w:snapToGrid w:val="0"/>
          </w:rPr>
          <w:t xml:space="preserve"> </w:t>
        </w:r>
        <w:r>
          <w:rPr>
            <w:rStyle w:val="Hyperlink"/>
          </w:rPr>
          <w:t>登录系统</w:t>
        </w:r>
        <w:r>
          <w:tab/>
        </w:r>
        <w:r>
          <w:fldChar w:fldCharType="begin"/>
        </w:r>
        <w:r>
          <w:instrText xml:space="preserve"> PAGEREF _Toc256000004 \h </w:instrText>
        </w:r>
        <w:r>
          <w:fldChar w:fldCharType="separate"/>
        </w:r>
        <w:r>
          <w:t>3-3</w:t>
        </w:r>
        <w:r>
          <w:fldChar w:fldCharType="end"/>
        </w:r>
      </w:hyperlink>
    </w:p>
    <w:p>
      <w:pPr>
        <w:pStyle w:val="TOC2"/>
        <w:tabs>
          <w:tab w:val="right" w:leader="dot" w:pos="9629"/>
        </w:tabs>
        <w:rPr>
          <w:rFonts w:ascii="Calibri" w:hAnsi="Calibri"/>
          <w:noProof/>
          <w:sz w:val="22"/>
        </w:rPr>
      </w:pPr>
      <w:hyperlink w:anchor="_Toc256000005" w:history="1">
        <w:r>
          <w:rPr>
            <w:rStyle w:val="Hyperlink"/>
            <w:rFonts w:hint="default"/>
            <w:snapToGrid w:val="0"/>
          </w:rPr>
          <w:t>3.3</w:t>
        </w:r>
        <w:r>
          <w:rPr>
            <w:rStyle w:val="Hyperlink"/>
            <w:rFonts w:hint="default"/>
            <w:snapToGrid w:val="0"/>
          </w:rPr>
          <w:t xml:space="preserve"> </w:t>
        </w:r>
        <w:r>
          <w:rPr>
            <w:rStyle w:val="Hyperlink"/>
          </w:rPr>
          <w:t>修改帐号密码</w:t>
        </w:r>
        <w:r>
          <w:tab/>
        </w:r>
        <w:r>
          <w:fldChar w:fldCharType="begin"/>
        </w:r>
        <w:r>
          <w:instrText xml:space="preserve"> PAGEREF _Toc256000005 \h </w:instrText>
        </w:r>
        <w:r>
          <w:fldChar w:fldCharType="separate"/>
        </w:r>
        <w:r>
          <w:t>3-5</w:t>
        </w:r>
        <w:r>
          <w:fldChar w:fldCharType="end"/>
        </w:r>
      </w:hyperlink>
    </w:p>
    <w:p>
      <w:pPr>
        <w:pStyle w:val="TOC2"/>
        <w:tabs>
          <w:tab w:val="right" w:leader="dot" w:pos="9629"/>
        </w:tabs>
        <w:rPr>
          <w:rFonts w:ascii="Calibri" w:hAnsi="Calibri"/>
          <w:noProof/>
          <w:sz w:val="22"/>
        </w:rPr>
      </w:pPr>
      <w:hyperlink w:anchor="_Toc256000006" w:history="1">
        <w:r>
          <w:rPr>
            <w:rStyle w:val="Hyperlink"/>
            <w:rFonts w:hint="default"/>
            <w:snapToGrid w:val="0"/>
          </w:rPr>
          <w:t>3.4</w:t>
        </w:r>
        <w:r>
          <w:rPr>
            <w:rStyle w:val="Hyperlink"/>
            <w:rFonts w:hint="default"/>
            <w:snapToGrid w:val="0"/>
          </w:rPr>
          <w:t xml:space="preserve"> </w:t>
        </w:r>
        <w:r>
          <w:rPr>
            <w:rStyle w:val="Hyperlink"/>
          </w:rPr>
          <w:t>退出登录</w:t>
        </w:r>
        <w:r>
          <w:tab/>
        </w:r>
        <w:r>
          <w:fldChar w:fldCharType="begin"/>
        </w:r>
        <w:r>
          <w:instrText xml:space="preserve"> PAGEREF _Toc256000006 \h </w:instrText>
        </w:r>
        <w:r>
          <w:fldChar w:fldCharType="separate"/>
        </w:r>
        <w:r>
          <w:t>3-8</w:t>
        </w:r>
        <w:r>
          <w:fldChar w:fldCharType="end"/>
        </w:r>
      </w:hyperlink>
    </w:p>
    <w:p>
      <w:pPr>
        <w:pStyle w:val="TOC1"/>
        <w:tabs>
          <w:tab w:val="right" w:leader="dot" w:pos="9629"/>
        </w:tabs>
        <w:rPr>
          <w:rFonts w:ascii="Calibri" w:hAnsi="Calibri"/>
          <w:noProof/>
          <w:sz w:val="22"/>
        </w:rPr>
      </w:pPr>
      <w:hyperlink w:anchor="_Toc256000007" w:history="1">
        <w:r>
          <w:rPr>
            <w:rStyle w:val="Hyperlink"/>
            <w:rFonts w:hint="default"/>
          </w:rPr>
          <w:t>4</w:t>
        </w:r>
        <w:r>
          <w:rPr>
            <w:rStyle w:val="Hyperlink"/>
            <w:rFonts w:hint="default"/>
          </w:rPr>
          <w:t xml:space="preserve"> </w:t>
        </w:r>
        <w:r>
          <w:rPr>
            <w:rStyle w:val="Hyperlink"/>
          </w:rPr>
          <w:t>发起会议</w:t>
        </w:r>
        <w:r>
          <w:tab/>
        </w:r>
        <w:r>
          <w:fldChar w:fldCharType="begin"/>
        </w:r>
        <w:r>
          <w:instrText xml:space="preserve"> PAGEREF _Toc256000007 \h </w:instrText>
        </w:r>
        <w:r>
          <w:fldChar w:fldCharType="separate"/>
        </w:r>
        <w:r>
          <w:t>4-1</w:t>
        </w:r>
        <w:r>
          <w:fldChar w:fldCharType="end"/>
        </w:r>
      </w:hyperlink>
    </w:p>
    <w:p>
      <w:pPr>
        <w:pStyle w:val="TOC2"/>
        <w:tabs>
          <w:tab w:val="right" w:leader="dot" w:pos="9629"/>
        </w:tabs>
        <w:rPr>
          <w:rFonts w:ascii="Calibri" w:hAnsi="Calibri"/>
          <w:noProof/>
          <w:sz w:val="22"/>
        </w:rPr>
      </w:pPr>
      <w:hyperlink w:anchor="_Toc256000008" w:history="1">
        <w:r>
          <w:rPr>
            <w:rStyle w:val="Hyperlink"/>
            <w:rFonts w:hint="default"/>
            <w:snapToGrid w:val="0"/>
          </w:rPr>
          <w:t>4.1</w:t>
        </w:r>
        <w:r>
          <w:rPr>
            <w:rStyle w:val="Hyperlink"/>
            <w:rFonts w:hint="default"/>
            <w:snapToGrid w:val="0"/>
          </w:rPr>
          <w:t xml:space="preserve"> </w:t>
        </w:r>
        <w:r>
          <w:rPr>
            <w:rStyle w:val="Hyperlink"/>
          </w:rPr>
          <w:t>发起随机会议</w:t>
        </w:r>
        <w:r>
          <w:tab/>
        </w:r>
        <w:r>
          <w:fldChar w:fldCharType="begin"/>
        </w:r>
        <w:r>
          <w:instrText xml:space="preserve"> PAGEREF _Toc256000008 \h </w:instrText>
        </w:r>
        <w:r>
          <w:fldChar w:fldCharType="separate"/>
        </w:r>
        <w:r>
          <w:t>4-1</w:t>
        </w:r>
        <w:r>
          <w:fldChar w:fldCharType="end"/>
        </w:r>
      </w:hyperlink>
    </w:p>
    <w:p>
      <w:pPr>
        <w:pStyle w:val="TOC2"/>
        <w:tabs>
          <w:tab w:val="right" w:leader="dot" w:pos="9629"/>
        </w:tabs>
        <w:rPr>
          <w:rFonts w:ascii="Calibri" w:hAnsi="Calibri"/>
          <w:noProof/>
          <w:sz w:val="22"/>
        </w:rPr>
      </w:pPr>
      <w:hyperlink w:anchor="_Toc256000009" w:history="1">
        <w:r>
          <w:rPr>
            <w:rStyle w:val="Hyperlink"/>
            <w:rFonts w:hint="default"/>
            <w:snapToGrid w:val="0"/>
          </w:rPr>
          <w:t>4.2</w:t>
        </w:r>
        <w:r>
          <w:rPr>
            <w:rStyle w:val="Hyperlink"/>
            <w:rFonts w:hint="default"/>
            <w:snapToGrid w:val="0"/>
          </w:rPr>
          <w:t xml:space="preserve"> </w:t>
        </w:r>
        <w:r>
          <w:rPr>
            <w:rStyle w:val="Hyperlink"/>
          </w:rPr>
          <w:t>发起个人会议</w:t>
        </w:r>
        <w:r>
          <w:tab/>
        </w:r>
        <w:r>
          <w:fldChar w:fldCharType="begin"/>
        </w:r>
        <w:r>
          <w:instrText xml:space="preserve"> PAGEREF _Toc256000009 \h </w:instrText>
        </w:r>
        <w:r>
          <w:fldChar w:fldCharType="separate"/>
        </w:r>
        <w:r>
          <w:t>4-2</w:t>
        </w:r>
        <w:r>
          <w:fldChar w:fldCharType="end"/>
        </w:r>
      </w:hyperlink>
    </w:p>
    <w:p>
      <w:pPr>
        <w:pStyle w:val="TOC1"/>
        <w:tabs>
          <w:tab w:val="right" w:leader="dot" w:pos="9629"/>
        </w:tabs>
        <w:rPr>
          <w:rFonts w:ascii="Calibri" w:hAnsi="Calibri"/>
          <w:noProof/>
          <w:sz w:val="22"/>
        </w:rPr>
      </w:pPr>
      <w:hyperlink w:anchor="_Toc256000010" w:history="1">
        <w:r>
          <w:rPr>
            <w:rStyle w:val="Hyperlink"/>
            <w:rFonts w:hint="default"/>
          </w:rPr>
          <w:t>5</w:t>
        </w:r>
        <w:r>
          <w:rPr>
            <w:rStyle w:val="Hyperlink"/>
            <w:rFonts w:hint="default"/>
          </w:rPr>
          <w:t xml:space="preserve"> </w:t>
        </w:r>
        <w:r>
          <w:rPr>
            <w:rStyle w:val="Hyperlink"/>
          </w:rPr>
          <w:t>加入会议</w:t>
        </w:r>
        <w:r>
          <w:tab/>
        </w:r>
        <w:r>
          <w:fldChar w:fldCharType="begin"/>
        </w:r>
        <w:r>
          <w:instrText xml:space="preserve"> PAGEREF _Toc256000010 \h </w:instrText>
        </w:r>
        <w:r>
          <w:fldChar w:fldCharType="separate"/>
        </w:r>
        <w:r>
          <w:t>5-1</w:t>
        </w:r>
        <w:r>
          <w:fldChar w:fldCharType="end"/>
        </w:r>
      </w:hyperlink>
    </w:p>
    <w:p>
      <w:pPr>
        <w:pStyle w:val="TOC2"/>
        <w:tabs>
          <w:tab w:val="right" w:leader="dot" w:pos="9629"/>
        </w:tabs>
        <w:rPr>
          <w:rFonts w:ascii="Calibri" w:hAnsi="Calibri"/>
          <w:noProof/>
          <w:sz w:val="22"/>
        </w:rPr>
      </w:pPr>
      <w:hyperlink w:anchor="_Toc256000011" w:history="1">
        <w:r>
          <w:rPr>
            <w:rStyle w:val="Hyperlink"/>
            <w:rFonts w:hint="default"/>
            <w:snapToGrid w:val="0"/>
          </w:rPr>
          <w:t>5.1</w:t>
        </w:r>
        <w:r>
          <w:rPr>
            <w:rStyle w:val="Hyperlink"/>
            <w:rFonts w:hint="default"/>
            <w:snapToGrid w:val="0"/>
          </w:rPr>
          <w:t xml:space="preserve"> </w:t>
        </w:r>
        <w:r>
          <w:rPr>
            <w:rStyle w:val="Hyperlink"/>
          </w:rPr>
          <w:t>通过会议ID入会</w:t>
        </w:r>
        <w:r>
          <w:tab/>
        </w:r>
        <w:r>
          <w:fldChar w:fldCharType="begin"/>
        </w:r>
        <w:r>
          <w:instrText xml:space="preserve"> PAGEREF _Toc256000011 \h </w:instrText>
        </w:r>
        <w:r>
          <w:fldChar w:fldCharType="separate"/>
        </w:r>
        <w:r>
          <w:t>5-1</w:t>
        </w:r>
        <w:r>
          <w:fldChar w:fldCharType="end"/>
        </w:r>
      </w:hyperlink>
    </w:p>
    <w:p>
      <w:pPr>
        <w:pStyle w:val="TOC2"/>
        <w:tabs>
          <w:tab w:val="right" w:leader="dot" w:pos="9629"/>
        </w:tabs>
        <w:rPr>
          <w:rFonts w:ascii="Calibri" w:hAnsi="Calibri"/>
          <w:noProof/>
          <w:sz w:val="22"/>
        </w:rPr>
      </w:pPr>
      <w:hyperlink w:anchor="_Toc256000012" w:history="1">
        <w:r>
          <w:rPr>
            <w:rStyle w:val="Hyperlink"/>
            <w:rFonts w:hint="default"/>
            <w:snapToGrid w:val="0"/>
          </w:rPr>
          <w:t>5.2</w:t>
        </w:r>
        <w:r>
          <w:rPr>
            <w:rStyle w:val="Hyperlink"/>
            <w:rFonts w:hint="default"/>
            <w:snapToGrid w:val="0"/>
          </w:rPr>
          <w:t xml:space="preserve"> </w:t>
        </w:r>
        <w:r>
          <w:rPr>
            <w:rStyle w:val="Hyperlink"/>
          </w:rPr>
          <w:t>会场改名</w:t>
        </w:r>
        <w:r>
          <w:tab/>
        </w:r>
        <w:r>
          <w:fldChar w:fldCharType="begin"/>
        </w:r>
        <w:r>
          <w:instrText xml:space="preserve"> PAGEREF _Toc256000012 \h </w:instrText>
        </w:r>
        <w:r>
          <w:fldChar w:fldCharType="separate"/>
        </w:r>
        <w:r>
          <w:t>5-2</w:t>
        </w:r>
        <w:r>
          <w:fldChar w:fldCharType="end"/>
        </w:r>
      </w:hyperlink>
    </w:p>
    <w:p>
      <w:pPr>
        <w:pStyle w:val="TOC1"/>
        <w:tabs>
          <w:tab w:val="right" w:leader="dot" w:pos="9629"/>
        </w:tabs>
        <w:rPr>
          <w:rFonts w:ascii="Calibri" w:hAnsi="Calibri"/>
          <w:noProof/>
          <w:sz w:val="22"/>
        </w:rPr>
      </w:pPr>
      <w:hyperlink w:anchor="_Toc256000013" w:history="1">
        <w:r>
          <w:rPr>
            <w:rStyle w:val="Hyperlink"/>
            <w:rFonts w:hint="default"/>
          </w:rPr>
          <w:t>6</w:t>
        </w:r>
        <w:r>
          <w:rPr>
            <w:rStyle w:val="Hyperlink"/>
            <w:rFonts w:hint="default"/>
          </w:rPr>
          <w:t xml:space="preserve"> </w:t>
        </w:r>
        <w:r>
          <w:rPr>
            <w:rStyle w:val="Hyperlink"/>
          </w:rPr>
          <w:t>预约会议</w:t>
        </w:r>
        <w:r>
          <w:tab/>
        </w:r>
        <w:r>
          <w:fldChar w:fldCharType="begin"/>
        </w:r>
        <w:r>
          <w:instrText xml:space="preserve"> PAGEREF _Toc256000013 \h </w:instrText>
        </w:r>
        <w:r>
          <w:fldChar w:fldCharType="separate"/>
        </w:r>
        <w:r>
          <w:t>6-1</w:t>
        </w:r>
        <w:r>
          <w:fldChar w:fldCharType="end"/>
        </w:r>
      </w:hyperlink>
    </w:p>
    <w:p>
      <w:pPr>
        <w:pStyle w:val="TOC2"/>
        <w:tabs>
          <w:tab w:val="right" w:leader="dot" w:pos="9629"/>
        </w:tabs>
        <w:rPr>
          <w:rFonts w:ascii="Calibri" w:hAnsi="Calibri"/>
          <w:noProof/>
          <w:sz w:val="22"/>
        </w:rPr>
      </w:pPr>
      <w:hyperlink w:anchor="_Toc256000014" w:history="1">
        <w:r>
          <w:rPr>
            <w:rStyle w:val="Hyperlink"/>
            <w:rFonts w:hint="default"/>
            <w:snapToGrid w:val="0"/>
          </w:rPr>
          <w:t>6.1</w:t>
        </w:r>
        <w:r>
          <w:rPr>
            <w:rStyle w:val="Hyperlink"/>
            <w:rFonts w:hint="default"/>
            <w:snapToGrid w:val="0"/>
          </w:rPr>
          <w:t xml:space="preserve"> </w:t>
        </w:r>
        <w:r>
          <w:rPr>
            <w:rStyle w:val="Hyperlink"/>
          </w:rPr>
          <w:t>邀请与会者</w:t>
        </w:r>
        <w:r>
          <w:tab/>
        </w:r>
        <w:r>
          <w:fldChar w:fldCharType="begin"/>
        </w:r>
        <w:r>
          <w:instrText xml:space="preserve"> PAGEREF _Toc256000014 \h </w:instrText>
        </w:r>
        <w:r>
          <w:fldChar w:fldCharType="separate"/>
        </w:r>
        <w:r>
          <w:t>6-1</w:t>
        </w:r>
        <w:r>
          <w:fldChar w:fldCharType="end"/>
        </w:r>
      </w:hyperlink>
    </w:p>
    <w:p>
      <w:pPr>
        <w:pStyle w:val="TOC2"/>
        <w:tabs>
          <w:tab w:val="right" w:leader="dot" w:pos="9629"/>
        </w:tabs>
        <w:rPr>
          <w:rFonts w:ascii="Calibri" w:hAnsi="Calibri"/>
          <w:noProof/>
          <w:sz w:val="22"/>
        </w:rPr>
      </w:pPr>
      <w:hyperlink w:anchor="_Toc256000015" w:history="1">
        <w:r>
          <w:rPr>
            <w:rStyle w:val="Hyperlink"/>
            <w:rFonts w:hint="default"/>
            <w:snapToGrid w:val="0"/>
          </w:rPr>
          <w:t>6.2</w:t>
        </w:r>
        <w:r>
          <w:rPr>
            <w:rStyle w:val="Hyperlink"/>
            <w:rFonts w:hint="default"/>
            <w:snapToGrid w:val="0"/>
          </w:rPr>
          <w:t xml:space="preserve"> </w:t>
        </w:r>
        <w:r>
          <w:rPr>
            <w:rStyle w:val="Hyperlink"/>
          </w:rPr>
          <w:t>立即开始与稍后开始</w:t>
        </w:r>
        <w:r>
          <w:tab/>
        </w:r>
        <w:r>
          <w:fldChar w:fldCharType="begin"/>
        </w:r>
        <w:r>
          <w:instrText xml:space="preserve"> PAGEREF _Toc256000015 \h </w:instrText>
        </w:r>
        <w:r>
          <w:fldChar w:fldCharType="separate"/>
        </w:r>
        <w:r>
          <w:t>6-2</w:t>
        </w:r>
        <w:r>
          <w:fldChar w:fldCharType="end"/>
        </w:r>
      </w:hyperlink>
    </w:p>
    <w:p>
      <w:pPr>
        <w:pStyle w:val="TOC1"/>
        <w:tabs>
          <w:tab w:val="right" w:leader="dot" w:pos="9629"/>
        </w:tabs>
        <w:rPr>
          <w:rFonts w:ascii="Calibri" w:hAnsi="Calibri"/>
          <w:noProof/>
          <w:sz w:val="22"/>
        </w:rPr>
      </w:pPr>
      <w:hyperlink w:anchor="_Toc256000016" w:history="1">
        <w:r>
          <w:rPr>
            <w:rStyle w:val="Hyperlink"/>
            <w:rFonts w:hint="default"/>
          </w:rPr>
          <w:t>7</w:t>
        </w:r>
        <w:r>
          <w:rPr>
            <w:rStyle w:val="Hyperlink"/>
            <w:rFonts w:hint="default"/>
          </w:rPr>
          <w:t xml:space="preserve"> </w:t>
        </w:r>
        <w:r>
          <w:rPr>
            <w:rStyle w:val="Hyperlink"/>
          </w:rPr>
          <w:t>我的会议</w:t>
        </w:r>
        <w:r>
          <w:tab/>
        </w:r>
        <w:r>
          <w:fldChar w:fldCharType="begin"/>
        </w:r>
        <w:r>
          <w:instrText xml:space="preserve"> PAGEREF _Toc256000016 \h </w:instrText>
        </w:r>
        <w:r>
          <w:fldChar w:fldCharType="separate"/>
        </w:r>
        <w:r>
          <w:t>7-1</w:t>
        </w:r>
        <w:r>
          <w:fldChar w:fldCharType="end"/>
        </w:r>
      </w:hyperlink>
    </w:p>
    <w:p>
      <w:pPr>
        <w:pStyle w:val="TOC1"/>
        <w:tabs>
          <w:tab w:val="right" w:leader="dot" w:pos="9629"/>
        </w:tabs>
        <w:rPr>
          <w:rFonts w:ascii="Calibri" w:hAnsi="Calibri"/>
          <w:noProof/>
          <w:sz w:val="22"/>
        </w:rPr>
      </w:pPr>
      <w:hyperlink w:anchor="_Toc256000017" w:history="1">
        <w:r>
          <w:rPr>
            <w:rStyle w:val="Hyperlink"/>
            <w:rFonts w:hint="default"/>
          </w:rPr>
          <w:t>8</w:t>
        </w:r>
        <w:r>
          <w:rPr>
            <w:rStyle w:val="Hyperlink"/>
            <w:rFonts w:hint="default"/>
          </w:rPr>
          <w:t xml:space="preserve"> </w:t>
        </w:r>
        <w:r>
          <w:rPr>
            <w:rStyle w:val="Hyperlink"/>
          </w:rPr>
          <w:t>屏幕共享</w:t>
        </w:r>
        <w:r>
          <w:tab/>
        </w:r>
        <w:r>
          <w:fldChar w:fldCharType="begin"/>
        </w:r>
        <w:r>
          <w:instrText xml:space="preserve"> PAGEREF _Toc256000017 \h </w:instrText>
        </w:r>
        <w:r>
          <w:fldChar w:fldCharType="separate"/>
        </w:r>
        <w:r>
          <w:t>8-1</w:t>
        </w:r>
        <w:r>
          <w:fldChar w:fldCharType="end"/>
        </w:r>
      </w:hyperlink>
    </w:p>
    <w:p>
      <w:pPr>
        <w:pStyle w:val="TOC2"/>
        <w:tabs>
          <w:tab w:val="right" w:leader="dot" w:pos="9629"/>
        </w:tabs>
        <w:rPr>
          <w:rFonts w:ascii="Calibri" w:hAnsi="Calibri"/>
          <w:noProof/>
          <w:sz w:val="22"/>
        </w:rPr>
      </w:pPr>
      <w:hyperlink w:anchor="_Toc256000018" w:history="1">
        <w:r>
          <w:rPr>
            <w:rStyle w:val="Hyperlink"/>
            <w:rFonts w:hint="default"/>
            <w:snapToGrid w:val="0"/>
          </w:rPr>
          <w:t>8.1</w:t>
        </w:r>
        <w:r>
          <w:rPr>
            <w:rStyle w:val="Hyperlink"/>
            <w:rFonts w:hint="default"/>
            <w:snapToGrid w:val="0"/>
          </w:rPr>
          <w:t xml:space="preserve"> </w:t>
        </w:r>
        <w:r>
          <w:rPr>
            <w:rStyle w:val="Hyperlink"/>
          </w:rPr>
          <w:t>共享</w:t>
        </w:r>
        <w:r>
          <w:tab/>
        </w:r>
        <w:r>
          <w:fldChar w:fldCharType="begin"/>
        </w:r>
        <w:r>
          <w:instrText xml:space="preserve"> PAGEREF _Toc256000018 \h </w:instrText>
        </w:r>
        <w:r>
          <w:fldChar w:fldCharType="separate"/>
        </w:r>
        <w:r>
          <w:t>8-1</w:t>
        </w:r>
        <w:r>
          <w:fldChar w:fldCharType="end"/>
        </w:r>
      </w:hyperlink>
    </w:p>
    <w:p>
      <w:pPr>
        <w:pStyle w:val="TOC2"/>
        <w:tabs>
          <w:tab w:val="right" w:leader="dot" w:pos="9629"/>
        </w:tabs>
        <w:rPr>
          <w:rFonts w:ascii="Calibri" w:hAnsi="Calibri"/>
          <w:noProof/>
          <w:sz w:val="22"/>
        </w:rPr>
      </w:pPr>
      <w:hyperlink w:anchor="_Toc256000019" w:history="1">
        <w:r>
          <w:rPr>
            <w:rStyle w:val="Hyperlink"/>
            <w:rFonts w:hint="default"/>
            <w:snapToGrid w:val="0"/>
          </w:rPr>
          <w:t>8.2</w:t>
        </w:r>
        <w:r>
          <w:rPr>
            <w:rStyle w:val="Hyperlink"/>
            <w:rFonts w:hint="default"/>
            <w:snapToGrid w:val="0"/>
          </w:rPr>
          <w:t xml:space="preserve"> </w:t>
        </w:r>
        <w:r>
          <w:rPr>
            <w:rStyle w:val="Hyperlink"/>
          </w:rPr>
          <w:t>抢共享</w:t>
        </w:r>
        <w:r>
          <w:tab/>
        </w:r>
        <w:r>
          <w:fldChar w:fldCharType="begin"/>
        </w:r>
        <w:r>
          <w:instrText xml:space="preserve"> PAGEREF _Toc256000019 \h </w:instrText>
        </w:r>
        <w:r>
          <w:fldChar w:fldCharType="separate"/>
        </w:r>
        <w:r>
          <w:t>8-1</w:t>
        </w:r>
        <w:r>
          <w:fldChar w:fldCharType="end"/>
        </w:r>
      </w:hyperlink>
    </w:p>
    <w:p>
      <w:pPr>
        <w:pStyle w:val="TOC1"/>
        <w:tabs>
          <w:tab w:val="right" w:leader="dot" w:pos="9629"/>
        </w:tabs>
        <w:rPr>
          <w:rFonts w:ascii="Calibri" w:hAnsi="Calibri"/>
          <w:noProof/>
          <w:sz w:val="22"/>
        </w:rPr>
      </w:pPr>
      <w:hyperlink w:anchor="_Toc256000020" w:history="1">
        <w:r>
          <w:rPr>
            <w:rStyle w:val="Hyperlink"/>
            <w:rFonts w:hint="default"/>
          </w:rPr>
          <w:t>9</w:t>
        </w:r>
        <w:r>
          <w:rPr>
            <w:rStyle w:val="Hyperlink"/>
            <w:rFonts w:hint="default"/>
          </w:rPr>
          <w:t xml:space="preserve"> </w:t>
        </w:r>
        <w:r>
          <w:rPr>
            <w:rStyle w:val="Hyperlink"/>
          </w:rPr>
          <w:t>通讯录</w:t>
        </w:r>
        <w:r>
          <w:tab/>
        </w:r>
        <w:r>
          <w:fldChar w:fldCharType="begin"/>
        </w:r>
        <w:r>
          <w:instrText xml:space="preserve"> PAGEREF _Toc256000020 \h </w:instrText>
        </w:r>
        <w:r>
          <w:fldChar w:fldCharType="separate"/>
        </w:r>
        <w:r>
          <w:t>9-1</w:t>
        </w:r>
        <w:r>
          <w:fldChar w:fldCharType="end"/>
        </w:r>
      </w:hyperlink>
    </w:p>
    <w:p>
      <w:pPr>
        <w:pStyle w:val="TOC2"/>
        <w:tabs>
          <w:tab w:val="right" w:leader="dot" w:pos="9629"/>
        </w:tabs>
        <w:rPr>
          <w:rFonts w:ascii="Calibri" w:hAnsi="Calibri"/>
          <w:noProof/>
          <w:sz w:val="22"/>
        </w:rPr>
      </w:pPr>
      <w:hyperlink w:anchor="_Toc256000021" w:history="1">
        <w:r>
          <w:rPr>
            <w:rStyle w:val="Hyperlink"/>
            <w:rFonts w:hint="default"/>
            <w:snapToGrid w:val="0"/>
          </w:rPr>
          <w:t>9.1</w:t>
        </w:r>
        <w:r>
          <w:rPr>
            <w:rStyle w:val="Hyperlink"/>
            <w:rFonts w:hint="default"/>
            <w:snapToGrid w:val="0"/>
          </w:rPr>
          <w:t xml:space="preserve"> </w:t>
        </w:r>
        <w:r>
          <w:rPr>
            <w:rStyle w:val="Hyperlink"/>
          </w:rPr>
          <w:t>企业通讯录</w:t>
        </w:r>
        <w:r>
          <w:tab/>
        </w:r>
        <w:r>
          <w:fldChar w:fldCharType="begin"/>
        </w:r>
        <w:r>
          <w:instrText xml:space="preserve"> PAGEREF _Toc256000021 \h </w:instrText>
        </w:r>
        <w:r>
          <w:fldChar w:fldCharType="separate"/>
        </w:r>
        <w:r>
          <w:t>9-1</w:t>
        </w:r>
        <w:r>
          <w:fldChar w:fldCharType="end"/>
        </w:r>
      </w:hyperlink>
    </w:p>
    <w:p>
      <w:pPr>
        <w:pStyle w:val="TOC1"/>
        <w:tabs>
          <w:tab w:val="right" w:leader="dot" w:pos="9629"/>
        </w:tabs>
        <w:rPr>
          <w:rFonts w:ascii="Calibri" w:hAnsi="Calibri"/>
          <w:noProof/>
          <w:sz w:val="22"/>
        </w:rPr>
      </w:pPr>
      <w:hyperlink w:anchor="_Toc256000022" w:history="1">
        <w:r>
          <w:rPr>
            <w:rStyle w:val="Hyperlink"/>
            <w:rFonts w:hint="default"/>
          </w:rPr>
          <w:t>10</w:t>
        </w:r>
        <w:r>
          <w:rPr>
            <w:rStyle w:val="Hyperlink"/>
            <w:rFonts w:hint="default"/>
          </w:rPr>
          <w:t xml:space="preserve"> </w:t>
        </w:r>
        <w:r>
          <w:rPr>
            <w:rStyle w:val="Hyperlink"/>
          </w:rPr>
          <w:t>会议控制</w:t>
        </w:r>
        <w:r>
          <w:tab/>
        </w:r>
        <w:r>
          <w:fldChar w:fldCharType="begin"/>
        </w:r>
        <w:r>
          <w:instrText xml:space="preserve"> PAGEREF _Toc256000022 \h </w:instrText>
        </w:r>
        <w:r>
          <w:fldChar w:fldCharType="separate"/>
        </w:r>
        <w:r>
          <w:t>10-1</w:t>
        </w:r>
        <w:r>
          <w:fldChar w:fldCharType="end"/>
        </w:r>
      </w:hyperlink>
    </w:p>
    <w:p>
      <w:pPr>
        <w:pStyle w:val="TOC2"/>
        <w:tabs>
          <w:tab w:val="right" w:leader="dot" w:pos="9629"/>
        </w:tabs>
        <w:rPr>
          <w:rFonts w:ascii="Calibri" w:hAnsi="Calibri"/>
          <w:noProof/>
          <w:sz w:val="22"/>
        </w:rPr>
      </w:pPr>
      <w:hyperlink w:anchor="_Toc256000023" w:history="1">
        <w:r>
          <w:rPr>
            <w:rStyle w:val="Hyperlink"/>
            <w:rFonts w:hint="default"/>
            <w:snapToGrid w:val="0"/>
          </w:rPr>
          <w:t>10.1</w:t>
        </w:r>
        <w:r>
          <w:rPr>
            <w:rStyle w:val="Hyperlink"/>
            <w:rFonts w:hint="default"/>
            <w:snapToGrid w:val="0"/>
          </w:rPr>
          <w:t xml:space="preserve"> </w:t>
        </w:r>
        <w:r>
          <w:rPr>
            <w:rStyle w:val="Hyperlink"/>
          </w:rPr>
          <w:t>会议主持人和与会者权限</w:t>
        </w:r>
        <w:r>
          <w:tab/>
        </w:r>
        <w:r>
          <w:fldChar w:fldCharType="begin"/>
        </w:r>
        <w:r>
          <w:instrText xml:space="preserve"> PAGEREF _Toc256000023 \h </w:instrText>
        </w:r>
        <w:r>
          <w:fldChar w:fldCharType="separate"/>
        </w:r>
        <w:r>
          <w:t>10-1</w:t>
        </w:r>
        <w:r>
          <w:fldChar w:fldCharType="end"/>
        </w:r>
      </w:hyperlink>
    </w:p>
    <w:p>
      <w:pPr>
        <w:pStyle w:val="TOC2"/>
        <w:tabs>
          <w:tab w:val="right" w:leader="dot" w:pos="9629"/>
        </w:tabs>
        <w:rPr>
          <w:rFonts w:ascii="Calibri" w:hAnsi="Calibri"/>
          <w:noProof/>
          <w:sz w:val="22"/>
        </w:rPr>
      </w:pPr>
      <w:hyperlink w:anchor="_Toc256000024" w:history="1">
        <w:r>
          <w:rPr>
            <w:rStyle w:val="Hyperlink"/>
            <w:rFonts w:hint="default"/>
            <w:snapToGrid w:val="0"/>
          </w:rPr>
          <w:t>10.2</w:t>
        </w:r>
        <w:r>
          <w:rPr>
            <w:rStyle w:val="Hyperlink"/>
            <w:rFonts w:hint="default"/>
            <w:snapToGrid w:val="0"/>
          </w:rPr>
          <w:t xml:space="preserve"> </w:t>
        </w:r>
        <w:r>
          <w:rPr>
            <w:rStyle w:val="Hyperlink"/>
          </w:rPr>
          <w:t>申请/释放主持人</w:t>
        </w:r>
        <w:r>
          <w:tab/>
        </w:r>
        <w:r>
          <w:fldChar w:fldCharType="begin"/>
        </w:r>
        <w:r>
          <w:instrText xml:space="preserve"> PAGEREF _Toc256000024 \h </w:instrText>
        </w:r>
        <w:r>
          <w:fldChar w:fldCharType="separate"/>
        </w:r>
        <w:r>
          <w:t>10-2</w:t>
        </w:r>
        <w:r>
          <w:fldChar w:fldCharType="end"/>
        </w:r>
      </w:hyperlink>
    </w:p>
    <w:p>
      <w:pPr>
        <w:pStyle w:val="TOC2"/>
        <w:tabs>
          <w:tab w:val="right" w:leader="dot" w:pos="9629"/>
        </w:tabs>
        <w:rPr>
          <w:rFonts w:ascii="Calibri" w:hAnsi="Calibri"/>
          <w:noProof/>
          <w:sz w:val="22"/>
        </w:rPr>
      </w:pPr>
      <w:hyperlink w:anchor="_Toc256000025" w:history="1">
        <w:r>
          <w:rPr>
            <w:rStyle w:val="Hyperlink"/>
            <w:rFonts w:hint="default"/>
            <w:snapToGrid w:val="0"/>
          </w:rPr>
          <w:t>10.3</w:t>
        </w:r>
        <w:r>
          <w:rPr>
            <w:rStyle w:val="Hyperlink"/>
            <w:rFonts w:hint="default"/>
            <w:snapToGrid w:val="0"/>
          </w:rPr>
          <w:t xml:space="preserve"> </w:t>
        </w:r>
        <w:r>
          <w:rPr>
            <w:rStyle w:val="Hyperlink"/>
          </w:rPr>
          <w:t>查看与会者列表</w:t>
        </w:r>
        <w:r>
          <w:tab/>
        </w:r>
        <w:r>
          <w:fldChar w:fldCharType="begin"/>
        </w:r>
        <w:r>
          <w:instrText xml:space="preserve"> PAGEREF _Toc256000025 \h </w:instrText>
        </w:r>
        <w:r>
          <w:fldChar w:fldCharType="separate"/>
        </w:r>
        <w:r>
          <w:t>10-3</w:t>
        </w:r>
        <w:r>
          <w:fldChar w:fldCharType="end"/>
        </w:r>
      </w:hyperlink>
    </w:p>
    <w:p>
      <w:pPr>
        <w:pStyle w:val="TOC2"/>
        <w:tabs>
          <w:tab w:val="right" w:leader="dot" w:pos="9629"/>
        </w:tabs>
        <w:rPr>
          <w:rFonts w:ascii="Calibri" w:hAnsi="Calibri"/>
          <w:noProof/>
          <w:sz w:val="22"/>
        </w:rPr>
      </w:pPr>
      <w:hyperlink w:anchor="_Toc256000026" w:history="1">
        <w:r>
          <w:rPr>
            <w:rStyle w:val="Hyperlink"/>
            <w:rFonts w:hint="default"/>
            <w:snapToGrid w:val="0"/>
          </w:rPr>
          <w:t>10.4</w:t>
        </w:r>
        <w:r>
          <w:rPr>
            <w:rStyle w:val="Hyperlink"/>
            <w:rFonts w:hint="default"/>
            <w:snapToGrid w:val="0"/>
          </w:rPr>
          <w:t xml:space="preserve"> </w:t>
        </w:r>
        <w:r>
          <w:rPr>
            <w:rStyle w:val="Hyperlink"/>
          </w:rPr>
          <w:t>开启/关闭本地麦克风</w:t>
        </w:r>
        <w:r>
          <w:tab/>
        </w:r>
        <w:r>
          <w:fldChar w:fldCharType="begin"/>
        </w:r>
        <w:r>
          <w:instrText xml:space="preserve"> PAGEREF _Toc256000026 \h </w:instrText>
        </w:r>
        <w:r>
          <w:fldChar w:fldCharType="separate"/>
        </w:r>
        <w:r>
          <w:t>10-3</w:t>
        </w:r>
        <w:r>
          <w:fldChar w:fldCharType="end"/>
        </w:r>
      </w:hyperlink>
    </w:p>
    <w:p>
      <w:pPr>
        <w:pStyle w:val="TOC2"/>
        <w:tabs>
          <w:tab w:val="right" w:leader="dot" w:pos="9629"/>
        </w:tabs>
        <w:rPr>
          <w:rFonts w:ascii="Calibri" w:hAnsi="Calibri"/>
          <w:noProof/>
          <w:sz w:val="22"/>
        </w:rPr>
      </w:pPr>
      <w:hyperlink w:anchor="_Toc256000027" w:history="1">
        <w:r>
          <w:rPr>
            <w:rStyle w:val="Hyperlink"/>
            <w:rFonts w:hint="default"/>
            <w:snapToGrid w:val="0"/>
          </w:rPr>
          <w:t>10.5</w:t>
        </w:r>
        <w:r>
          <w:rPr>
            <w:rStyle w:val="Hyperlink"/>
            <w:rFonts w:hint="default"/>
            <w:snapToGrid w:val="0"/>
          </w:rPr>
          <w:t xml:space="preserve"> </w:t>
        </w:r>
        <w:r>
          <w:rPr>
            <w:rStyle w:val="Hyperlink"/>
          </w:rPr>
          <w:t>开启/关闭本地扬声器</w:t>
        </w:r>
        <w:r>
          <w:tab/>
        </w:r>
        <w:r>
          <w:fldChar w:fldCharType="begin"/>
        </w:r>
        <w:r>
          <w:instrText xml:space="preserve"> PAGEREF _Toc256000027 \h </w:instrText>
        </w:r>
        <w:r>
          <w:fldChar w:fldCharType="separate"/>
        </w:r>
        <w:r>
          <w:t>10-4</w:t>
        </w:r>
        <w:r>
          <w:fldChar w:fldCharType="end"/>
        </w:r>
      </w:hyperlink>
    </w:p>
    <w:p>
      <w:pPr>
        <w:pStyle w:val="TOC2"/>
        <w:tabs>
          <w:tab w:val="right" w:leader="dot" w:pos="9629"/>
        </w:tabs>
        <w:rPr>
          <w:rFonts w:ascii="Calibri" w:hAnsi="Calibri"/>
          <w:noProof/>
          <w:sz w:val="22"/>
        </w:rPr>
      </w:pPr>
      <w:hyperlink w:anchor="_Toc256000028" w:history="1">
        <w:r>
          <w:rPr>
            <w:rStyle w:val="Hyperlink"/>
            <w:rFonts w:hint="default"/>
            <w:snapToGrid w:val="0"/>
          </w:rPr>
          <w:t>10.6</w:t>
        </w:r>
        <w:r>
          <w:rPr>
            <w:rStyle w:val="Hyperlink"/>
            <w:rFonts w:hint="default"/>
            <w:snapToGrid w:val="0"/>
          </w:rPr>
          <w:t xml:space="preserve"> </w:t>
        </w:r>
        <w:r>
          <w:rPr>
            <w:rStyle w:val="Hyperlink"/>
          </w:rPr>
          <w:t>开启/关闭本地摄像头</w:t>
        </w:r>
        <w:r>
          <w:tab/>
        </w:r>
        <w:r>
          <w:fldChar w:fldCharType="begin"/>
        </w:r>
        <w:r>
          <w:instrText xml:space="preserve"> PAGEREF _Toc256000028 \h </w:instrText>
        </w:r>
        <w:r>
          <w:fldChar w:fldCharType="separate"/>
        </w:r>
        <w:r>
          <w:t>10-4</w:t>
        </w:r>
        <w:r>
          <w:fldChar w:fldCharType="end"/>
        </w:r>
      </w:hyperlink>
    </w:p>
    <w:p>
      <w:pPr>
        <w:pStyle w:val="TOC2"/>
        <w:tabs>
          <w:tab w:val="right" w:leader="dot" w:pos="9629"/>
        </w:tabs>
        <w:rPr>
          <w:rFonts w:ascii="Calibri" w:hAnsi="Calibri"/>
          <w:noProof/>
          <w:sz w:val="22"/>
        </w:rPr>
      </w:pPr>
      <w:hyperlink w:anchor="_Toc256000029" w:history="1">
        <w:r>
          <w:rPr>
            <w:rStyle w:val="Hyperlink"/>
            <w:rFonts w:hint="default"/>
            <w:snapToGrid w:val="0"/>
          </w:rPr>
          <w:t>10.7</w:t>
        </w:r>
        <w:r>
          <w:rPr>
            <w:rStyle w:val="Hyperlink"/>
            <w:rFonts w:hint="default"/>
            <w:snapToGrid w:val="0"/>
          </w:rPr>
          <w:t xml:space="preserve"> </w:t>
        </w:r>
        <w:r>
          <w:rPr>
            <w:rStyle w:val="Hyperlink"/>
          </w:rPr>
          <w:t>挂断/删除与会者</w:t>
        </w:r>
        <w:r>
          <w:tab/>
        </w:r>
        <w:r>
          <w:fldChar w:fldCharType="begin"/>
        </w:r>
        <w:r>
          <w:instrText xml:space="preserve"> PAGEREF _Toc256000029 \h </w:instrText>
        </w:r>
        <w:r>
          <w:fldChar w:fldCharType="separate"/>
        </w:r>
        <w:r>
          <w:t>10-4</w:t>
        </w:r>
        <w:r>
          <w:fldChar w:fldCharType="end"/>
        </w:r>
      </w:hyperlink>
    </w:p>
    <w:p>
      <w:pPr>
        <w:pStyle w:val="TOC2"/>
        <w:tabs>
          <w:tab w:val="right" w:leader="dot" w:pos="9629"/>
        </w:tabs>
        <w:rPr>
          <w:rFonts w:ascii="Calibri" w:hAnsi="Calibri"/>
          <w:noProof/>
          <w:sz w:val="22"/>
        </w:rPr>
      </w:pPr>
      <w:hyperlink w:anchor="_Toc256000030" w:history="1">
        <w:r>
          <w:rPr>
            <w:rStyle w:val="Hyperlink"/>
            <w:rFonts w:hint="default"/>
            <w:snapToGrid w:val="0"/>
          </w:rPr>
          <w:t>10.8</w:t>
        </w:r>
        <w:r>
          <w:rPr>
            <w:rStyle w:val="Hyperlink"/>
            <w:rFonts w:hint="default"/>
            <w:snapToGrid w:val="0"/>
          </w:rPr>
          <w:t xml:space="preserve"> </w:t>
        </w:r>
        <w:r>
          <w:rPr>
            <w:rStyle w:val="Hyperlink"/>
          </w:rPr>
          <w:t>结束会议/离开会议</w:t>
        </w:r>
        <w:r>
          <w:tab/>
        </w:r>
        <w:r>
          <w:fldChar w:fldCharType="begin"/>
        </w:r>
        <w:r>
          <w:instrText xml:space="preserve"> PAGEREF _Toc256000030 \h </w:instrText>
        </w:r>
        <w:r>
          <w:fldChar w:fldCharType="separate"/>
        </w:r>
        <w:r>
          <w:t>10-5</w:t>
        </w:r>
        <w:r>
          <w:fldChar w:fldCharType="end"/>
        </w:r>
      </w:hyperlink>
    </w:p>
    <w:p>
      <w:pPr>
        <w:pStyle w:val="TOC2"/>
        <w:tabs>
          <w:tab w:val="right" w:leader="dot" w:pos="9629"/>
        </w:tabs>
        <w:rPr>
          <w:rFonts w:ascii="Calibri" w:hAnsi="Calibri"/>
          <w:noProof/>
          <w:sz w:val="22"/>
        </w:rPr>
      </w:pPr>
      <w:hyperlink w:anchor="_Toc256000031" w:history="1">
        <w:r>
          <w:rPr>
            <w:rStyle w:val="Hyperlink"/>
            <w:rFonts w:hint="default"/>
            <w:snapToGrid w:val="0"/>
          </w:rPr>
          <w:t>10.9</w:t>
        </w:r>
        <w:r>
          <w:rPr>
            <w:rStyle w:val="Hyperlink"/>
            <w:rFonts w:hint="default"/>
            <w:snapToGrid w:val="0"/>
          </w:rPr>
          <w:t xml:space="preserve"> </w:t>
        </w:r>
        <w:r>
          <w:rPr>
            <w:rStyle w:val="Hyperlink"/>
          </w:rPr>
          <w:t>高亮显示当前发言人</w:t>
        </w:r>
        <w:r>
          <w:tab/>
        </w:r>
        <w:r>
          <w:fldChar w:fldCharType="begin"/>
        </w:r>
        <w:r>
          <w:instrText xml:space="preserve"> PAGEREF _Toc256000031 \h </w:instrText>
        </w:r>
        <w:r>
          <w:fldChar w:fldCharType="separate"/>
        </w:r>
        <w:r>
          <w:t>10-6</w:t>
        </w:r>
        <w:r>
          <w:fldChar w:fldCharType="end"/>
        </w:r>
      </w:hyperlink>
    </w:p>
    <w:p>
      <w:pPr>
        <w:pStyle w:val="TOC2"/>
        <w:tabs>
          <w:tab w:val="right" w:leader="dot" w:pos="9629"/>
        </w:tabs>
        <w:rPr>
          <w:rFonts w:ascii="Calibri" w:hAnsi="Calibri"/>
          <w:noProof/>
          <w:sz w:val="22"/>
        </w:rPr>
      </w:pPr>
      <w:hyperlink w:anchor="_Toc256000032" w:history="1">
        <w:r>
          <w:rPr>
            <w:rStyle w:val="Hyperlink"/>
            <w:rFonts w:hint="default"/>
            <w:snapToGrid w:val="0"/>
          </w:rPr>
          <w:t>10.10</w:t>
        </w:r>
        <w:r>
          <w:rPr>
            <w:rStyle w:val="Hyperlink"/>
            <w:rFonts w:hint="default"/>
            <w:snapToGrid w:val="0"/>
          </w:rPr>
          <w:t xml:space="preserve"> </w:t>
        </w:r>
        <w:r>
          <w:rPr>
            <w:rStyle w:val="Hyperlink"/>
          </w:rPr>
          <w:t>会场改名</w:t>
        </w:r>
        <w:r>
          <w:tab/>
        </w:r>
        <w:r>
          <w:fldChar w:fldCharType="begin"/>
        </w:r>
        <w:r>
          <w:instrText xml:space="preserve"> PAGEREF _Toc256000032 \h </w:instrText>
        </w:r>
        <w:r>
          <w:fldChar w:fldCharType="separate"/>
        </w:r>
        <w:r>
          <w:t>10-6</w:t>
        </w:r>
        <w:r>
          <w:fldChar w:fldCharType="end"/>
        </w:r>
      </w:hyperlink>
    </w:p>
    <w:p>
      <w:pPr>
        <w:pStyle w:val="TOC2"/>
        <w:tabs>
          <w:tab w:val="right" w:leader="dot" w:pos="9629"/>
        </w:tabs>
        <w:rPr>
          <w:rFonts w:ascii="Calibri" w:hAnsi="Calibri"/>
          <w:noProof/>
          <w:sz w:val="22"/>
        </w:rPr>
      </w:pPr>
      <w:hyperlink w:anchor="_Toc256000033" w:history="1">
        <w:r>
          <w:rPr>
            <w:rStyle w:val="Hyperlink"/>
            <w:rFonts w:hint="default"/>
            <w:snapToGrid w:val="0"/>
          </w:rPr>
          <w:t>10.11</w:t>
        </w:r>
        <w:r>
          <w:rPr>
            <w:rStyle w:val="Hyperlink"/>
            <w:rFonts w:hint="default"/>
            <w:snapToGrid w:val="0"/>
          </w:rPr>
          <w:t xml:space="preserve"> </w:t>
        </w:r>
        <w:r>
          <w:rPr>
            <w:rStyle w:val="Hyperlink"/>
          </w:rPr>
          <w:t>麦克风策略</w:t>
        </w:r>
        <w:r>
          <w:tab/>
        </w:r>
        <w:r>
          <w:fldChar w:fldCharType="begin"/>
        </w:r>
        <w:r>
          <w:instrText xml:space="preserve"> PAGEREF _Toc256000033 \h </w:instrText>
        </w:r>
        <w:r>
          <w:fldChar w:fldCharType="separate"/>
        </w:r>
        <w:r>
          <w:t>10-8</w:t>
        </w:r>
        <w:r>
          <w:fldChar w:fldCharType="end"/>
        </w:r>
      </w:hyperlink>
    </w:p>
    <w:p>
      <w:pPr>
        <w:pStyle w:val="TOC1"/>
        <w:tabs>
          <w:tab w:val="right" w:leader="dot" w:pos="9629"/>
        </w:tabs>
        <w:rPr>
          <w:rFonts w:ascii="Calibri" w:hAnsi="Calibri"/>
          <w:noProof/>
          <w:sz w:val="22"/>
        </w:rPr>
      </w:pPr>
      <w:hyperlink w:anchor="_Toc256000034" w:history="1">
        <w:r>
          <w:rPr>
            <w:rStyle w:val="Hyperlink"/>
            <w:rFonts w:hint="default"/>
          </w:rPr>
          <w:t>11</w:t>
        </w:r>
        <w:r>
          <w:rPr>
            <w:rStyle w:val="Hyperlink"/>
            <w:rFonts w:hint="default"/>
          </w:rPr>
          <w:t xml:space="preserve"> </w:t>
        </w:r>
        <w:r>
          <w:rPr>
            <w:rStyle w:val="Hyperlink"/>
          </w:rPr>
          <w:t>设置系统参数</w:t>
        </w:r>
        <w:r>
          <w:tab/>
        </w:r>
        <w:r>
          <w:fldChar w:fldCharType="begin"/>
        </w:r>
        <w:r>
          <w:instrText xml:space="preserve"> PAGEREF _Toc256000034 \h </w:instrText>
        </w:r>
        <w:r>
          <w:fldChar w:fldCharType="separate"/>
        </w:r>
        <w:r>
          <w:t>11-1</w:t>
        </w:r>
        <w:r>
          <w:fldChar w:fldCharType="end"/>
        </w:r>
      </w:hyperlink>
    </w:p>
    <w:p>
      <w:pPr>
        <w:pStyle w:val="TOC2"/>
        <w:tabs>
          <w:tab w:val="right" w:leader="dot" w:pos="9629"/>
        </w:tabs>
        <w:rPr>
          <w:rFonts w:ascii="Calibri" w:hAnsi="Calibri"/>
          <w:noProof/>
          <w:sz w:val="22"/>
        </w:rPr>
      </w:pPr>
      <w:hyperlink w:anchor="_Toc256000035" w:history="1">
        <w:r>
          <w:rPr>
            <w:rStyle w:val="Hyperlink"/>
            <w:rFonts w:hint="default"/>
            <w:snapToGrid w:val="0"/>
          </w:rPr>
          <w:t>11.1</w:t>
        </w:r>
        <w:r>
          <w:rPr>
            <w:rStyle w:val="Hyperlink"/>
            <w:rFonts w:hint="default"/>
            <w:snapToGrid w:val="0"/>
          </w:rPr>
          <w:t xml:space="preserve"> </w:t>
        </w:r>
        <w:r>
          <w:rPr>
            <w:rStyle w:val="Hyperlink"/>
          </w:rPr>
          <w:t>设置主页</w:t>
        </w:r>
        <w:r>
          <w:tab/>
        </w:r>
        <w:r>
          <w:fldChar w:fldCharType="begin"/>
        </w:r>
        <w:r>
          <w:instrText xml:space="preserve"> PAGEREF _Toc256000035 \h </w:instrText>
        </w:r>
        <w:r>
          <w:fldChar w:fldCharType="separate"/>
        </w:r>
        <w:r>
          <w:t>11-1</w:t>
        </w:r>
        <w:r>
          <w:fldChar w:fldCharType="end"/>
        </w:r>
      </w:hyperlink>
    </w:p>
    <w:p>
      <w:pPr>
        <w:pStyle w:val="TOC2"/>
        <w:tabs>
          <w:tab w:val="right" w:leader="dot" w:pos="9629"/>
        </w:tabs>
        <w:rPr>
          <w:rFonts w:ascii="Calibri" w:hAnsi="Calibri"/>
          <w:noProof/>
          <w:sz w:val="22"/>
        </w:rPr>
      </w:pPr>
      <w:hyperlink w:anchor="_Toc256000036" w:history="1">
        <w:r>
          <w:rPr>
            <w:rStyle w:val="Hyperlink"/>
            <w:rFonts w:hint="default"/>
            <w:snapToGrid w:val="0"/>
          </w:rPr>
          <w:t>11.2</w:t>
        </w:r>
        <w:r>
          <w:rPr>
            <w:rStyle w:val="Hyperlink"/>
            <w:rFonts w:hint="default"/>
            <w:snapToGrid w:val="0"/>
          </w:rPr>
          <w:t xml:space="preserve"> </w:t>
        </w:r>
        <w:r>
          <w:rPr>
            <w:rStyle w:val="Hyperlink"/>
          </w:rPr>
          <w:t>个人信息</w:t>
        </w:r>
        <w:r>
          <w:tab/>
        </w:r>
        <w:r>
          <w:fldChar w:fldCharType="begin"/>
        </w:r>
        <w:r>
          <w:instrText xml:space="preserve"> PAGEREF _Toc256000036 \h </w:instrText>
        </w:r>
        <w:r>
          <w:fldChar w:fldCharType="separate"/>
        </w:r>
        <w:r>
          <w:t>11-1</w:t>
        </w:r>
        <w:r>
          <w:fldChar w:fldCharType="end"/>
        </w:r>
      </w:hyperlink>
    </w:p>
    <w:p>
      <w:pPr>
        <w:pStyle w:val="TOC2"/>
        <w:tabs>
          <w:tab w:val="right" w:leader="dot" w:pos="9629"/>
        </w:tabs>
        <w:rPr>
          <w:rFonts w:ascii="Calibri" w:hAnsi="Calibri"/>
          <w:noProof/>
          <w:sz w:val="22"/>
        </w:rPr>
      </w:pPr>
      <w:hyperlink w:anchor="_Toc256000037" w:history="1">
        <w:r>
          <w:rPr>
            <w:rStyle w:val="Hyperlink"/>
            <w:rFonts w:hint="default"/>
            <w:snapToGrid w:val="0"/>
          </w:rPr>
          <w:t>11.3</w:t>
        </w:r>
        <w:r>
          <w:rPr>
            <w:rStyle w:val="Hyperlink"/>
            <w:rFonts w:hint="default"/>
            <w:snapToGrid w:val="0"/>
          </w:rPr>
          <w:t xml:space="preserve"> </w:t>
        </w:r>
        <w:r>
          <w:rPr>
            <w:rStyle w:val="Hyperlink"/>
          </w:rPr>
          <w:t>基本设置</w:t>
        </w:r>
        <w:r>
          <w:tab/>
        </w:r>
        <w:r>
          <w:fldChar w:fldCharType="begin"/>
        </w:r>
        <w:r>
          <w:instrText xml:space="preserve"> PAGEREF _Toc256000037 \h </w:instrText>
        </w:r>
        <w:r>
          <w:fldChar w:fldCharType="separate"/>
        </w:r>
        <w:r>
          <w:t>11-2</w:t>
        </w:r>
        <w:r>
          <w:fldChar w:fldCharType="end"/>
        </w:r>
      </w:hyperlink>
    </w:p>
    <w:p>
      <w:pPr>
        <w:pStyle w:val="TOC2"/>
        <w:tabs>
          <w:tab w:val="right" w:leader="dot" w:pos="9629"/>
        </w:tabs>
        <w:rPr>
          <w:rFonts w:ascii="Calibri" w:hAnsi="Calibri"/>
          <w:noProof/>
          <w:sz w:val="22"/>
        </w:rPr>
      </w:pPr>
      <w:hyperlink w:anchor="_Toc256000038" w:history="1">
        <w:r>
          <w:rPr>
            <w:rStyle w:val="Hyperlink"/>
            <w:rFonts w:hint="default"/>
            <w:snapToGrid w:val="0"/>
          </w:rPr>
          <w:t>11.4</w:t>
        </w:r>
        <w:r>
          <w:rPr>
            <w:rStyle w:val="Hyperlink"/>
            <w:rFonts w:hint="default"/>
            <w:snapToGrid w:val="0"/>
          </w:rPr>
          <w:t xml:space="preserve"> </w:t>
        </w:r>
        <w:r>
          <w:rPr>
            <w:rStyle w:val="Hyperlink"/>
          </w:rPr>
          <w:t>媒体设置</w:t>
        </w:r>
        <w:r>
          <w:tab/>
        </w:r>
        <w:r>
          <w:fldChar w:fldCharType="begin"/>
        </w:r>
        <w:r>
          <w:instrText xml:space="preserve"> PAGEREF _Toc256000038 \h </w:instrText>
        </w:r>
        <w:r>
          <w:fldChar w:fldCharType="separate"/>
        </w:r>
        <w:r>
          <w:t>11-3</w:t>
        </w:r>
        <w:r>
          <w:fldChar w:fldCharType="end"/>
        </w:r>
      </w:hyperlink>
    </w:p>
    <w:p>
      <w:pPr>
        <w:pStyle w:val="TOC2"/>
        <w:tabs>
          <w:tab w:val="right" w:leader="dot" w:pos="9629"/>
        </w:tabs>
        <w:rPr>
          <w:rFonts w:ascii="Calibri" w:hAnsi="Calibri"/>
          <w:noProof/>
          <w:sz w:val="22"/>
        </w:rPr>
      </w:pPr>
      <w:hyperlink w:anchor="_Toc256000039" w:history="1">
        <w:r>
          <w:rPr>
            <w:rStyle w:val="Hyperlink"/>
            <w:rFonts w:hint="default"/>
            <w:snapToGrid w:val="0"/>
          </w:rPr>
          <w:t>11.5</w:t>
        </w:r>
        <w:r>
          <w:rPr>
            <w:rStyle w:val="Hyperlink"/>
            <w:rFonts w:hint="default"/>
            <w:snapToGrid w:val="0"/>
          </w:rPr>
          <w:t xml:space="preserve"> </w:t>
        </w:r>
        <w:r>
          <w:rPr>
            <w:rStyle w:val="Hyperlink"/>
          </w:rPr>
          <w:t>会议设置</w:t>
        </w:r>
        <w:r>
          <w:tab/>
        </w:r>
        <w:r>
          <w:fldChar w:fldCharType="begin"/>
        </w:r>
        <w:r>
          <w:instrText xml:space="preserve"> PAGEREF _Toc256000039 \h </w:instrText>
        </w:r>
        <w:r>
          <w:fldChar w:fldCharType="separate"/>
        </w:r>
        <w:r>
          <w:t>11-3</w:t>
        </w:r>
        <w:r>
          <w:fldChar w:fldCharType="end"/>
        </w:r>
      </w:hyperlink>
    </w:p>
    <w:p>
      <w:pPr>
        <w:pStyle w:val="TOC2"/>
        <w:tabs>
          <w:tab w:val="right" w:leader="dot" w:pos="9629"/>
        </w:tabs>
        <w:rPr>
          <w:rFonts w:ascii="Calibri" w:hAnsi="Calibri"/>
          <w:noProof/>
          <w:sz w:val="22"/>
        </w:rPr>
      </w:pPr>
      <w:hyperlink w:anchor="_Toc256000040" w:history="1">
        <w:r>
          <w:rPr>
            <w:rStyle w:val="Hyperlink"/>
            <w:rFonts w:hint="default"/>
            <w:snapToGrid w:val="0"/>
          </w:rPr>
          <w:t>11.6</w:t>
        </w:r>
        <w:r>
          <w:rPr>
            <w:rStyle w:val="Hyperlink"/>
            <w:rFonts w:hint="default"/>
            <w:snapToGrid w:val="0"/>
          </w:rPr>
          <w:t xml:space="preserve"> </w:t>
        </w:r>
        <w:r>
          <w:rPr>
            <w:rStyle w:val="Hyperlink"/>
          </w:rPr>
          <w:t>个人会议设置</w:t>
        </w:r>
        <w:r>
          <w:tab/>
        </w:r>
        <w:r>
          <w:fldChar w:fldCharType="begin"/>
        </w:r>
        <w:r>
          <w:instrText xml:space="preserve"> PAGEREF _Toc256000040 \h </w:instrText>
        </w:r>
        <w:r>
          <w:fldChar w:fldCharType="separate"/>
        </w:r>
        <w:r>
          <w:t>11-4</w:t>
        </w:r>
        <w:r>
          <w:fldChar w:fldCharType="end"/>
        </w:r>
      </w:hyperlink>
    </w:p>
    <w:p>
      <w:pPr>
        <w:pStyle w:val="TOC1"/>
        <w:tabs>
          <w:tab w:val="right" w:leader="dot" w:pos="9629"/>
        </w:tabs>
        <w:rPr>
          <w:rFonts w:ascii="Calibri" w:hAnsi="Calibri"/>
          <w:noProof/>
          <w:sz w:val="22"/>
        </w:rPr>
      </w:pPr>
      <w:hyperlink w:anchor="_Toc256000041" w:history="1">
        <w:r>
          <w:rPr>
            <w:rStyle w:val="Hyperlink"/>
            <w:rFonts w:hint="default"/>
          </w:rPr>
          <w:t>12</w:t>
        </w:r>
        <w:r>
          <w:rPr>
            <w:rStyle w:val="Hyperlink"/>
            <w:rFonts w:hint="default"/>
          </w:rPr>
          <w:t xml:space="preserve"> </w:t>
        </w:r>
        <w:r>
          <w:rPr>
            <w:rStyle w:val="Hyperlink"/>
          </w:rPr>
          <w:t>日志上传</w:t>
        </w:r>
        <w:r>
          <w:tab/>
        </w:r>
        <w:r>
          <w:fldChar w:fldCharType="begin"/>
        </w:r>
        <w:r>
          <w:instrText xml:space="preserve"> PAGEREF _Toc256000041 \h </w:instrText>
        </w:r>
        <w:r>
          <w:fldChar w:fldCharType="separate"/>
        </w:r>
        <w:r>
          <w:t>12-1</w:t>
        </w:r>
        <w:r>
          <w:fldChar w:fldCharType="end"/>
        </w:r>
      </w:hyperlink>
    </w:p>
    <w:p>
      <w:pPr>
        <w:pStyle w:val="TOC2"/>
        <w:tabs>
          <w:tab w:val="right" w:leader="dot" w:pos="9629"/>
        </w:tabs>
        <w:rPr>
          <w:rFonts w:ascii="Calibri" w:hAnsi="Calibri"/>
          <w:noProof/>
          <w:sz w:val="22"/>
        </w:rPr>
      </w:pPr>
      <w:hyperlink w:anchor="_Toc256000042" w:history="1">
        <w:r>
          <w:rPr>
            <w:rStyle w:val="Hyperlink"/>
            <w:rFonts w:hint="default"/>
            <w:snapToGrid w:val="0"/>
          </w:rPr>
          <w:t>12.1</w:t>
        </w:r>
        <w:r>
          <w:rPr>
            <w:rStyle w:val="Hyperlink"/>
            <w:rFonts w:hint="default"/>
            <w:snapToGrid w:val="0"/>
          </w:rPr>
          <w:t xml:space="preserve"> </w:t>
        </w:r>
        <w:r>
          <w:rPr>
            <w:rStyle w:val="Hyperlink"/>
          </w:rPr>
          <w:t>日志上传</w:t>
        </w:r>
        <w:r>
          <w:tab/>
        </w:r>
        <w:r>
          <w:fldChar w:fldCharType="begin"/>
        </w:r>
        <w:r>
          <w:instrText xml:space="preserve"> PAGEREF _Toc256000042 \h </w:instrText>
        </w:r>
        <w:r>
          <w:fldChar w:fldCharType="separate"/>
        </w:r>
        <w:r>
          <w:t>12-1</w:t>
        </w:r>
        <w:r>
          <w:fldChar w:fldCharType="end"/>
        </w:r>
      </w:hyperlink>
    </w:p>
    <w:p>
      <w:pPr>
        <w:pStyle w:val="TOC1"/>
        <w:tabs>
          <w:tab w:val="right" w:leader="dot" w:pos="9629"/>
        </w:tabs>
        <w:rPr>
          <w:rFonts w:ascii="Calibri" w:hAnsi="Calibri"/>
          <w:noProof/>
          <w:sz w:val="22"/>
        </w:rPr>
      </w:pPr>
      <w:hyperlink w:anchor="_Toc256000043" w:history="1">
        <w:r>
          <w:rPr>
            <w:rStyle w:val="Hyperlink"/>
            <w:rFonts w:hint="default"/>
          </w:rPr>
          <w:t>13</w:t>
        </w:r>
        <w:r>
          <w:rPr>
            <w:rStyle w:val="Hyperlink"/>
            <w:rFonts w:hint="default"/>
          </w:rPr>
          <w:t xml:space="preserve"> </w:t>
        </w:r>
        <w:r>
          <w:rPr>
            <w:rStyle w:val="Hyperlink"/>
          </w:rPr>
          <w:t>常见故障处理</w:t>
        </w:r>
        <w:r>
          <w:tab/>
        </w:r>
        <w:r>
          <w:fldChar w:fldCharType="begin"/>
        </w:r>
        <w:r>
          <w:instrText xml:space="preserve"> PAGEREF _Toc256000043 \h </w:instrText>
        </w:r>
        <w:r>
          <w:fldChar w:fldCharType="separate"/>
        </w:r>
        <w:r>
          <w:t>13-1</w:t>
        </w:r>
        <w:r>
          <w:fldChar w:fldCharType="end"/>
        </w:r>
      </w:hyperlink>
    </w:p>
    <w:p>
      <w:pPr>
        <w:pStyle w:val="TOC2"/>
        <w:tabs>
          <w:tab w:val="right" w:leader="dot" w:pos="9629"/>
        </w:tabs>
        <w:rPr>
          <w:rFonts w:ascii="Calibri" w:hAnsi="Calibri"/>
          <w:noProof/>
          <w:sz w:val="22"/>
        </w:rPr>
      </w:pPr>
      <w:hyperlink w:anchor="_Toc256000044" w:history="1">
        <w:r>
          <w:rPr>
            <w:rStyle w:val="Hyperlink"/>
            <w:rFonts w:hint="default"/>
            <w:snapToGrid w:val="0"/>
          </w:rPr>
          <w:t>13.1</w:t>
        </w:r>
        <w:r>
          <w:rPr>
            <w:rStyle w:val="Hyperlink"/>
            <w:rFonts w:hint="default"/>
            <w:snapToGrid w:val="0"/>
          </w:rPr>
          <w:t xml:space="preserve"> </w:t>
        </w:r>
        <w:r>
          <w:rPr>
            <w:rStyle w:val="Hyperlink"/>
          </w:rPr>
          <w:t>登录错误</w:t>
        </w:r>
        <w:r>
          <w:tab/>
        </w:r>
        <w:r>
          <w:fldChar w:fldCharType="begin"/>
        </w:r>
        <w:r>
          <w:instrText xml:space="preserve"> PAGEREF _Toc256000044 \h </w:instrText>
        </w:r>
        <w:r>
          <w:fldChar w:fldCharType="separate"/>
        </w:r>
        <w:r>
          <w:t>13-1</w:t>
        </w:r>
        <w:r>
          <w:fldChar w:fldCharType="end"/>
        </w:r>
      </w:hyperlink>
    </w:p>
    <w:p>
      <w:pPr>
        <w:pStyle w:val="TOC2"/>
        <w:tabs>
          <w:tab w:val="right" w:leader="dot" w:pos="9629"/>
        </w:tabs>
        <w:rPr>
          <w:rFonts w:ascii="Calibri" w:hAnsi="Calibri"/>
          <w:noProof/>
          <w:sz w:val="22"/>
        </w:rPr>
      </w:pPr>
      <w:hyperlink w:anchor="_Toc256000045" w:history="1">
        <w:r>
          <w:rPr>
            <w:rStyle w:val="Hyperlink"/>
            <w:rFonts w:hint="default"/>
            <w:snapToGrid w:val="0"/>
          </w:rPr>
          <w:t>13.2</w:t>
        </w:r>
        <w:r>
          <w:rPr>
            <w:rStyle w:val="Hyperlink"/>
            <w:rFonts w:hint="default"/>
            <w:snapToGrid w:val="0"/>
          </w:rPr>
          <w:t xml:space="preserve"> </w:t>
        </w:r>
        <w:r>
          <w:rPr>
            <w:rStyle w:val="Hyperlink"/>
          </w:rPr>
          <w:t>登录超时</w:t>
        </w:r>
        <w:r>
          <w:tab/>
        </w:r>
        <w:r>
          <w:fldChar w:fldCharType="begin"/>
        </w:r>
        <w:r>
          <w:instrText xml:space="preserve"> PAGEREF _Toc256000045 \h </w:instrText>
        </w:r>
        <w:r>
          <w:fldChar w:fldCharType="separate"/>
        </w:r>
        <w:r>
          <w:t>13-1</w:t>
        </w:r>
        <w:r>
          <w:fldChar w:fldCharType="end"/>
        </w:r>
      </w:hyperlink>
    </w:p>
    <w:p>
      <w:pPr>
        <w:pStyle w:val="TOC2"/>
        <w:tabs>
          <w:tab w:val="right" w:leader="dot" w:pos="9629"/>
        </w:tabs>
        <w:rPr>
          <w:rFonts w:ascii="Calibri" w:hAnsi="Calibri"/>
          <w:noProof/>
          <w:sz w:val="22"/>
        </w:rPr>
      </w:pPr>
      <w:hyperlink w:anchor="_Toc256000046" w:history="1">
        <w:r>
          <w:rPr>
            <w:rStyle w:val="Hyperlink"/>
            <w:rFonts w:hint="default"/>
            <w:snapToGrid w:val="0"/>
          </w:rPr>
          <w:t>13.3</w:t>
        </w:r>
        <w:r>
          <w:rPr>
            <w:rStyle w:val="Hyperlink"/>
            <w:rFonts w:hint="default"/>
            <w:snapToGrid w:val="0"/>
          </w:rPr>
          <w:t xml:space="preserve"> </w:t>
        </w:r>
        <w:r>
          <w:rPr>
            <w:rStyle w:val="Hyperlink"/>
          </w:rPr>
          <w:t>登录失败</w:t>
        </w:r>
        <w:r>
          <w:tab/>
        </w:r>
        <w:r>
          <w:fldChar w:fldCharType="begin"/>
        </w:r>
        <w:r>
          <w:instrText xml:space="preserve"> PAGEREF _Toc256000046 \h </w:instrText>
        </w:r>
        <w:r>
          <w:fldChar w:fldCharType="separate"/>
        </w:r>
        <w:r>
          <w:t>13-2</w:t>
        </w:r>
        <w:r>
          <w:fldChar w:fldCharType="end"/>
        </w:r>
      </w:hyperlink>
    </w:p>
    <w:p>
      <w:pPr>
        <w:pStyle w:val="TOC2"/>
        <w:tabs>
          <w:tab w:val="right" w:leader="dot" w:pos="9629"/>
        </w:tabs>
        <w:rPr>
          <w:rFonts w:ascii="Calibri" w:hAnsi="Calibri"/>
          <w:noProof/>
          <w:sz w:val="22"/>
        </w:rPr>
      </w:pPr>
      <w:hyperlink w:anchor="_Toc256000047" w:history="1">
        <w:r>
          <w:rPr>
            <w:rStyle w:val="Hyperlink"/>
            <w:rFonts w:hint="default"/>
            <w:snapToGrid w:val="0"/>
          </w:rPr>
          <w:t>13.4</w:t>
        </w:r>
        <w:r>
          <w:rPr>
            <w:rStyle w:val="Hyperlink"/>
            <w:rFonts w:hint="default"/>
            <w:snapToGrid w:val="0"/>
          </w:rPr>
          <w:t xml:space="preserve"> </w:t>
        </w:r>
        <w:r>
          <w:rPr>
            <w:rStyle w:val="Hyperlink"/>
          </w:rPr>
          <w:t>创建会议失败</w:t>
        </w:r>
        <w:r>
          <w:tab/>
        </w:r>
        <w:r>
          <w:fldChar w:fldCharType="begin"/>
        </w:r>
        <w:r>
          <w:instrText xml:space="preserve"> PAGEREF _Toc256000047 \h </w:instrText>
        </w:r>
        <w:r>
          <w:fldChar w:fldCharType="separate"/>
        </w:r>
        <w:r>
          <w:t>13-2</w:t>
        </w:r>
        <w:r>
          <w:fldChar w:fldCharType="end"/>
        </w:r>
      </w:hyperlink>
    </w:p>
    <w:p>
      <w:pPr>
        <w:pStyle w:val="TOC2"/>
        <w:tabs>
          <w:tab w:val="right" w:leader="dot" w:pos="9629"/>
        </w:tabs>
        <w:rPr>
          <w:rFonts w:ascii="Calibri" w:hAnsi="Calibri"/>
          <w:noProof/>
          <w:sz w:val="22"/>
        </w:rPr>
      </w:pPr>
      <w:hyperlink w:anchor="_Toc256000048" w:history="1">
        <w:r>
          <w:rPr>
            <w:rStyle w:val="Hyperlink"/>
            <w:rFonts w:hint="default"/>
            <w:snapToGrid w:val="0"/>
          </w:rPr>
          <w:t>13.5</w:t>
        </w:r>
        <w:r>
          <w:rPr>
            <w:rStyle w:val="Hyperlink"/>
            <w:rFonts w:hint="default"/>
            <w:snapToGrid w:val="0"/>
          </w:rPr>
          <w:t xml:space="preserve"> </w:t>
        </w:r>
        <w:r>
          <w:rPr>
            <w:rStyle w:val="Hyperlink"/>
          </w:rPr>
          <w:t>证书校验失败</w:t>
        </w:r>
        <w:r>
          <w:tab/>
        </w:r>
        <w:r>
          <w:fldChar w:fldCharType="begin"/>
        </w:r>
        <w:r>
          <w:instrText xml:space="preserve"> PAGEREF _Toc256000048 \h </w:instrText>
        </w:r>
        <w:r>
          <w:fldChar w:fldCharType="separate"/>
        </w:r>
        <w:r>
          <w:t>13-3</w:t>
        </w:r>
        <w:r>
          <w:fldChar w:fldCharType="end"/>
        </w:r>
      </w:hyperlink>
    </w:p>
    <w:p>
      <w:pPr>
        <w:pStyle w:val="TOC2"/>
        <w:tabs>
          <w:tab w:val="right" w:leader="dot" w:pos="9629"/>
        </w:tabs>
        <w:rPr>
          <w:rFonts w:ascii="Calibri" w:hAnsi="Calibri"/>
          <w:noProof/>
          <w:sz w:val="22"/>
        </w:rPr>
      </w:pPr>
      <w:hyperlink w:anchor="_Toc256000049" w:history="1">
        <w:r>
          <w:rPr>
            <w:rStyle w:val="Hyperlink"/>
            <w:rFonts w:hint="default"/>
            <w:snapToGrid w:val="0"/>
          </w:rPr>
          <w:t>13.6</w:t>
        </w:r>
        <w:r>
          <w:rPr>
            <w:rStyle w:val="Hyperlink"/>
            <w:rFonts w:hint="default"/>
            <w:snapToGrid w:val="0"/>
          </w:rPr>
          <w:t xml:space="preserve"> </w:t>
        </w:r>
        <w:r>
          <w:rPr>
            <w:rStyle w:val="Hyperlink"/>
          </w:rPr>
          <w:t>会议中系统自动锁屏，导致部分场景异常</w:t>
        </w:r>
        <w:r>
          <w:tab/>
        </w:r>
        <w:r>
          <w:fldChar w:fldCharType="begin"/>
        </w:r>
        <w:r>
          <w:instrText xml:space="preserve"> PAGEREF _Toc256000049 \h </w:instrText>
        </w:r>
        <w:r>
          <w:fldChar w:fldCharType="separate"/>
        </w:r>
        <w:r>
          <w:t>13-4</w:t>
        </w:r>
        <w:r>
          <w:fldChar w:fldCharType="end"/>
        </w:r>
      </w:hyperlink>
    </w:p>
    <w:p>
      <w:pPr>
        <w:pStyle w:val="TOC2"/>
        <w:tabs>
          <w:tab w:val="right" w:leader="dot" w:pos="9629"/>
        </w:tabs>
        <w:rPr>
          <w:rFonts w:ascii="Calibri" w:hAnsi="Calibri"/>
          <w:noProof/>
          <w:sz w:val="22"/>
        </w:rPr>
      </w:pPr>
      <w:hyperlink w:anchor="_Toc256000050" w:history="1">
        <w:r>
          <w:rPr>
            <w:rStyle w:val="Hyperlink"/>
            <w:rFonts w:hint="default"/>
            <w:snapToGrid w:val="0"/>
          </w:rPr>
          <w:t>13.7</w:t>
        </w:r>
        <w:r>
          <w:rPr>
            <w:rStyle w:val="Hyperlink"/>
            <w:rFonts w:hint="default"/>
            <w:snapToGrid w:val="0"/>
          </w:rPr>
          <w:t xml:space="preserve"> </w:t>
        </w:r>
        <w:r>
          <w:rPr>
            <w:rStyle w:val="Hyperlink"/>
          </w:rPr>
          <w:t>会议中系统内核卡死，导致本地小画面黑屏</w:t>
        </w:r>
        <w:r>
          <w:tab/>
        </w:r>
        <w:r>
          <w:fldChar w:fldCharType="begin"/>
        </w:r>
        <w:r>
          <w:instrText xml:space="preserve"> PAGEREF _Toc256000050 \h </w:instrText>
        </w:r>
        <w:r>
          <w:fldChar w:fldCharType="separate"/>
        </w:r>
        <w:r>
          <w:t>13-7</w:t>
        </w:r>
        <w:r>
          <w:fldChar w:fldCharType="end"/>
        </w:r>
      </w:hyperlink>
    </w:p>
    <w:p>
      <w:pPr>
        <w:pStyle w:val="TOC2"/>
        <w:tabs>
          <w:tab w:val="right" w:leader="dot" w:pos="9629"/>
        </w:tabs>
        <w:rPr>
          <w:rFonts w:ascii="Calibri" w:hAnsi="Calibri"/>
          <w:noProof/>
          <w:sz w:val="22"/>
        </w:rPr>
      </w:pPr>
      <w:hyperlink w:anchor="_Toc256000051" w:history="1">
        <w:r>
          <w:rPr>
            <w:rStyle w:val="Hyperlink"/>
            <w:rFonts w:hint="default"/>
            <w:snapToGrid w:val="0"/>
          </w:rPr>
          <w:t>13.8</w:t>
        </w:r>
        <w:r>
          <w:rPr>
            <w:rStyle w:val="Hyperlink"/>
            <w:rFonts w:hint="default"/>
            <w:snapToGrid w:val="0"/>
          </w:rPr>
          <w:t xml:space="preserve"> </w:t>
        </w:r>
        <w:r>
          <w:rPr>
            <w:rStyle w:val="Hyperlink"/>
          </w:rPr>
          <w:t>通信UOS x86设备分辨率调整注意事项</w:t>
        </w:r>
        <w:r>
          <w:tab/>
        </w:r>
        <w:r>
          <w:fldChar w:fldCharType="begin"/>
        </w:r>
        <w:r>
          <w:instrText xml:space="preserve"> PAGEREF _Toc256000051 \h </w:instrText>
        </w:r>
        <w:r>
          <w:fldChar w:fldCharType="separate"/>
        </w:r>
        <w:r>
          <w:t>13-7</w:t>
        </w:r>
        <w:r>
          <w:fldChar w:fldCharType="end"/>
        </w:r>
      </w:hyperlink>
    </w:p>
    <w:p>
      <w:pPr>
        <w:pStyle w:val="TOC2"/>
        <w:tabs>
          <w:tab w:val="right" w:leader="dot" w:pos="9629"/>
        </w:tabs>
        <w:rPr>
          <w:rFonts w:ascii="Calibri" w:hAnsi="Calibri"/>
          <w:noProof/>
          <w:sz w:val="22"/>
        </w:rPr>
      </w:pPr>
      <w:hyperlink w:anchor="_Toc256000052" w:history="1">
        <w:r>
          <w:rPr>
            <w:rStyle w:val="Hyperlink"/>
            <w:rFonts w:hint="default"/>
            <w:snapToGrid w:val="0"/>
          </w:rPr>
          <w:t>13.9</w:t>
        </w:r>
        <w:r>
          <w:rPr>
            <w:rStyle w:val="Hyperlink"/>
            <w:rFonts w:hint="default"/>
            <w:snapToGrid w:val="0"/>
          </w:rPr>
          <w:t xml:space="preserve"> </w:t>
        </w:r>
        <w:r>
          <w:rPr>
            <w:rStyle w:val="Hyperlink"/>
          </w:rPr>
          <w:t>证书不匹配</w:t>
        </w:r>
        <w:r>
          <w:tab/>
        </w:r>
        <w:r>
          <w:fldChar w:fldCharType="begin"/>
        </w:r>
        <w:r>
          <w:instrText xml:space="preserve"> PAGEREF _Toc256000052 \h </w:instrText>
        </w:r>
        <w:r>
          <w:fldChar w:fldCharType="separate"/>
        </w:r>
        <w:r>
          <w:t>13-9</w:t>
        </w:r>
        <w:r>
          <w:fldChar w:fldCharType="end"/>
        </w:r>
      </w:hyperlink>
    </w:p>
    <w:p>
      <w:pPr>
        <w:pStyle w:val="TOC1"/>
        <w:tabs>
          <w:tab w:val="right" w:leader="dot" w:pos="9629"/>
        </w:tabs>
        <w:rPr>
          <w:rFonts w:ascii="Calibri" w:hAnsi="Calibri"/>
          <w:noProof/>
          <w:sz w:val="22"/>
        </w:rPr>
      </w:pPr>
      <w:hyperlink w:anchor="_Toc256000053" w:history="1">
        <w:r>
          <w:rPr>
            <w:rStyle w:val="Hyperlink"/>
            <w:rFonts w:hint="default"/>
          </w:rPr>
          <w:t>14</w:t>
        </w:r>
        <w:r>
          <w:rPr>
            <w:rStyle w:val="Hyperlink"/>
            <w:rFonts w:hint="default"/>
          </w:rPr>
          <w:t xml:space="preserve"> </w:t>
        </w:r>
        <w:r>
          <w:rPr>
            <w:rStyle w:val="Hyperlink"/>
          </w:rPr>
          <w:t>术语</w:t>
        </w:r>
        <w:r>
          <w:tab/>
        </w:r>
        <w:r>
          <w:fldChar w:fldCharType="begin"/>
        </w:r>
        <w:r>
          <w:instrText xml:space="preserve"> PAGEREF _Toc256000053 \h </w:instrText>
        </w:r>
        <w:r>
          <w:fldChar w:fldCharType="separate"/>
        </w:r>
        <w:r>
          <w:t>14-1</w:t>
        </w:r>
        <w:r>
          <w:fldChar w:fldCharType="end"/>
        </w:r>
      </w:hyperlink>
    </w:p>
    <w:p>
      <w:pPr>
        <w:pStyle w:val="TOC1"/>
        <w:tabs>
          <w:tab w:val="right" w:leader="dot" w:pos="9629"/>
        </w:tabs>
        <w:sectPr>
          <w:headerReference w:type="even" r:id="rId4"/>
          <w:headerReference w:type="default" r:id="rId5"/>
          <w:footerReference w:type="even" r:id="rId6"/>
          <w:footerReference w:type="default" r:id="rId7"/>
          <w:headerReference w:type="first" r:id="rId8"/>
          <w:footerReference w:type="first" r:id="rId9"/>
          <w:type w:val="oddPage"/>
          <w:pgSz w:w="11907" w:h="16840" w:code="9"/>
          <w:pgMar w:top="1701" w:right="1134" w:bottom="1701" w:left="1134" w:header="567" w:footer="567" w:gutter="0"/>
          <w:pgNumType w:fmt="lowerRoman" w:start="1"/>
          <w:cols w:space="425"/>
          <w:docGrid w:linePitch="312"/>
        </w:sectPr>
      </w:pPr>
      <w:r>
        <w:fldChar w:fldCharType="end"/>
      </w:r>
    </w:p>
    <w:p>
      <w:pPr>
        <w:pStyle w:val="Heading1"/>
      </w:pPr>
      <w:bookmarkStart w:id="0" w:name="_ZH-CN_TOPIC_0000001562399312"/>
      <w:bookmarkEnd w:id="0"/>
      <w:bookmarkStart w:id="1" w:name="_ZH-CN_TOPIC_0000001562399312-chtext"/>
      <w:bookmarkStart w:id="2" w:name="_Toc256000000"/>
      <w:r>
        <w:t>前  言</w:t>
      </w:r>
      <w:bookmarkEnd w:id="2"/>
      <w:bookmarkEnd w:id="1"/>
    </w:p>
    <w:p>
      <w:pPr>
        <w:pStyle w:val="BlockLabel"/>
      </w:pPr>
      <w:r>
        <w:t>概述</w:t>
      </w:r>
    </w:p>
    <w:p>
      <w:r>
        <w:t>本文档描述了HW CloudLink Desktop召开会议、接听呼叫、进行会议控制等日常使用方法。</w:t>
      </w:r>
    </w:p>
    <w:p>
      <w:pPr>
        <w:pStyle w:val="BlockLabel"/>
      </w:pPr>
      <w:r>
        <w:t>读者对象</w:t>
      </w:r>
    </w:p>
    <w:p>
      <w:r>
        <w:t>本文档主要适用于以下用户阅读：</w:t>
      </w:r>
    </w:p>
    <w:p>
      <w:pPr>
        <w:pStyle w:val="ItemList"/>
      </w:pPr>
      <w:r>
        <w:t>最终用户</w:t>
      </w:r>
    </w:p>
    <w:p>
      <w:pPr>
        <w:pStyle w:val="ItemList"/>
      </w:pPr>
      <w:r>
        <w:t>代理商</w:t>
      </w:r>
    </w:p>
    <w:p>
      <w:pPr>
        <w:pStyle w:val="BlockLabel"/>
      </w:pPr>
      <w:r>
        <w:t>修订记录</w:t>
      </w:r>
    </w:p>
    <w:p>
      <w:r>
        <w:t>修改记录累积了每次文档更新的说明。最新版本的文档包含以前所有文档版本的更新内容。</w:t>
      </w:r>
    </w:p>
    <w:p>
      <w:r>
        <w:rPr>
          <w:b/>
        </w:rPr>
        <w:t>文档版本 02</w:t>
      </w:r>
    </w:p>
    <w:p>
      <w:r>
        <w:t>增加HW CloudLink UOS版本的相关描述。补充HW CloudLink Kylin版本新增功能相关描述。</w:t>
      </w:r>
    </w:p>
    <w:p>
      <w:r>
        <w:rPr>
          <w:b/>
        </w:rPr>
        <w:t>文档版本 01</w:t>
      </w:r>
    </w:p>
    <w:p>
      <w:r>
        <w:t>第一次正式发布。</w:t>
      </w:r>
    </w:p>
    <w:p>
      <w:pPr>
        <w:sectPr>
          <w:headerReference w:type="even" r:id="rId10"/>
          <w:headerReference w:type="default" r:id="rId11"/>
          <w:footerReference w:type="even" r:id="rId12"/>
          <w:footerReference w:type="default" r:id="rId13"/>
          <w:type w:val="oddPage"/>
          <w:pgSz w:w="11907" w:h="16840" w:code="9"/>
          <w:pgMar w:top="1701" w:right="1134" w:bottom="1701" w:left="1134" w:header="567" w:footer="567" w:gutter="0"/>
          <w:pgNumType w:start="1" w:chapStyle="1"/>
          <w:cols w:space="425"/>
          <w:docGrid w:linePitch="312"/>
        </w:sectPr>
      </w:pPr>
    </w:p>
    <w:p>
      <w:pPr>
        <w:pStyle w:val="Heading1"/>
      </w:pPr>
      <w:bookmarkStart w:id="3" w:name="_ZH-CN_TOPIC_0000001561920512"/>
      <w:bookmarkEnd w:id="3"/>
      <w:bookmarkStart w:id="4" w:name="_ZH-CN_TOPIC_0000001561920512-chtext"/>
      <w:bookmarkStart w:id="5" w:name="_Toc256000001"/>
      <w:r>
        <w:t>下载和安装</w:t>
      </w:r>
      <w:bookmarkEnd w:id="5"/>
      <w:bookmarkEnd w:id="4"/>
    </w:p>
    <w:p>
      <w:r>
        <w:t>介绍HW CloudLink Desktop下载和安装的方法。</w:t>
      </w:r>
    </w:p>
    <w:p>
      <w:pPr>
        <w:pStyle w:val="BlockLabel"/>
      </w:pPr>
      <w:r>
        <w:t>在外网链接下载</w:t>
      </w:r>
    </w:p>
    <w:p>
      <w:r>
        <w:t>在电脑上打开浏览器，在地址栏中输入</w:t>
      </w:r>
      <w:hyperlink r:id="rId14" w:tooltip=" " w:history="1">
        <w:r>
          <w:rPr>
            <w:rStyle w:val="Hyperlink"/>
          </w:rPr>
          <w:t>https://www.isoftstone.com/htmls/CloudVCjiejuefangan/index.html</w:t>
        </w:r>
      </w:hyperlink>
      <w:r>
        <w:t>外网下载地址，按Enter键进入，根据需要选择KylinOS版，根据提示完成下载和安装。</w:t>
      </w:r>
    </w:p>
    <w:p>
      <w:r>
        <w:t>首次安装后通常显示在“开始”菜单“所有程序”或其下层子目录中，可搜索“HW CloudLink”快速打开</w:t>
      </w:r>
    </w:p>
    <w:p>
      <w:pPr>
        <w:sectPr>
          <w:headerReference w:type="even" r:id="rId15"/>
          <w:headerReference w:type="default" r:id="rId16"/>
          <w:footerReference w:type="even" r:id="rId17"/>
          <w:footerReference w:type="default" r:id="rId18"/>
          <w:type w:val="oddPage"/>
          <w:pgSz w:w="11907" w:h="16840" w:code="9"/>
          <w:pgMar w:top="1701" w:right="1134" w:bottom="1701" w:left="1134" w:header="567" w:footer="567" w:gutter="0"/>
          <w:pgNumType w:start="1" w:chapStyle="1"/>
          <w:cols w:space="425"/>
          <w:docGrid w:linePitch="312"/>
        </w:sectPr>
      </w:pPr>
    </w:p>
    <w:bookmarkStart w:id="6" w:name="_ZH-CN_TOPIC_0000001561920500"/>
    <w:bookmarkEnd w:id="6"/>
    <w:p>
      <w:pPr>
        <w:pStyle w:val="Heading1"/>
      </w:pPr>
      <w:bookmarkStart w:id="7" w:name="_ZH-CN_TOPIC_0000001561920500-chtext"/>
      <w:bookmarkStart w:id="8" w:name="_Toc256000002"/>
      <w:r>
        <w:t>登录/退出</w:t>
      </w:r>
      <w:bookmarkEnd w:id="8"/>
      <w:bookmarkEnd w:id="7"/>
    </w:p>
    <w:bookmarkStart w:id="9" w:name="_ZH-CN_TOPIC_0000001562399324"/>
    <w:bookmarkEnd w:id="9"/>
    <w:p>
      <w:pPr>
        <w:pStyle w:val="Heading2"/>
        <w:numPr>
          <w:numId w:val="43"/>
        </w:numPr>
      </w:pPr>
      <w:bookmarkStart w:id="10" w:name="_ZH-CN_TOPIC_0000001562399324-chtext"/>
      <w:bookmarkStart w:id="11" w:name="_Toc256000003"/>
      <w:r>
        <w:t>配置服务器</w:t>
      </w:r>
      <w:bookmarkEnd w:id="11"/>
      <w:bookmarkEnd w:id="10"/>
    </w:p>
    <w:p>
      <w:pPr>
        <w:pStyle w:val="Step"/>
        <w:numPr>
          <w:numId w:val="94"/>
        </w:numPr>
      </w:pPr>
      <w:r>
        <w:t>首次使用帐号登录HW CloudLink Desktop前，需要配置注册服务器。</w:t>
      </w:r>
    </w:p>
    <w:p>
      <w:pPr>
        <w:pStyle w:val="Step"/>
      </w:pPr>
      <w:r>
        <w:t>启动HW CloudLink Desktop。</w:t>
      </w:r>
    </w:p>
    <w:p>
      <w:pPr>
        <w:pStyle w:val="Step"/>
      </w:pPr>
      <w:r>
        <w:t>在登录界面正下方点击登录设置，选择基本设置，打开如</w:t>
      </w:r>
      <w:r>
        <w:fldChar w:fldCharType="begin"/>
      </w:r>
      <w:r>
        <w:instrText>REF __com_hlp_00057_zh.xml_mMcCpPsS_fig1 \r \h</w:instrText>
      </w:r>
      <w:r>
        <w:fldChar w:fldCharType="separate"/>
      </w:r>
      <w:r>
        <w:t>图3-1</w:t>
      </w:r>
      <w:r>
        <w:fldChar w:fldCharType="end"/>
      </w:r>
      <w:r>
        <w:t>。</w:t>
      </w:r>
    </w:p>
    <w:p>
      <w:pPr>
        <w:pStyle w:val="Step"/>
      </w:pPr>
      <w:r>
        <w:t>配置服务器参数，参数及说明请参见</w:t>
      </w:r>
      <w:r>
        <w:fldChar w:fldCharType="begin"/>
      </w:r>
      <w:r>
        <w:instrText>REF _d0e259 \r \h</w:instrText>
      </w:r>
      <w:r>
        <w:fldChar w:fldCharType="separate"/>
      </w:r>
      <w:r>
        <w:t>表3-1</w:t>
      </w:r>
      <w:r>
        <w:fldChar w:fldCharType="end"/>
      </w:r>
      <w:r>
        <w:t>。</w:t>
      </w:r>
    </w:p>
    <w:bookmarkStart w:id="12" w:name="__com_hlp_00057_zh.xml_mMcCpPsS_fig1"/>
    <w:bookmarkEnd w:id="12"/>
    <w:p>
      <w:pPr>
        <w:pStyle w:val="FigureDescription"/>
        <w:ind w:left="1701"/>
      </w:pPr>
      <w:r>
        <w:t>服务器设置</w:t>
      </w:r>
    </w:p>
    <w:p>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29.68pt;height:446.4pt">
            <v:imagedata r:id="rId19" o:title=""/>
          </v:shape>
        </w:pict>
      </w:r>
    </w:p>
    <w:bookmarkStart w:id="13" w:name="_d0e259"/>
    <w:bookmarkEnd w:id="13"/>
    <w:p>
      <w:pPr>
        <w:pStyle w:val="TableDescription"/>
      </w:pPr>
      <w:r>
        <w:t>服务器和高级设置参数</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440"/>
        <w:gridCol w:w="1440"/>
      </w:tblGrid>
      <w:tr>
        <w:tblPrEx>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参数</w:t>
            </w:r>
          </w:p>
        </w:tc>
        <w:tc>
          <w:tcPr>
            <w:tcW w:w="2500" w:type="pct"/>
            <w:tcBorders>
              <w:top w:val="single" w:sz="6" w:space="0" w:color="000000"/>
              <w:bottom w:val="single" w:sz="6" w:space="0" w:color="000000"/>
            </w:tcBorders>
          </w:tcPr>
          <w:p>
            <w:pPr>
              <w:pStyle w:val="TableText"/>
            </w:pPr>
            <w:r>
              <w:t>说明</w:t>
            </w:r>
          </w:p>
        </w:tc>
      </w:tr>
      <w:tr>
        <w:tblPrEx>
          <w:tblW w:w="7938" w:type="dxa"/>
          <w:tblInd w:w="1814" w:type="dxa"/>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服务器地址和端口</w:t>
            </w:r>
          </w:p>
        </w:tc>
        <w:tc>
          <w:tcPr>
            <w:tcW w:w="2500" w:type="pct"/>
            <w:tcBorders>
              <w:top w:val="single" w:sz="6" w:space="0" w:color="000000"/>
              <w:bottom w:val="single" w:sz="6" w:space="0" w:color="000000"/>
            </w:tcBorders>
          </w:tcPr>
          <w:p>
            <w:pPr>
              <w:pStyle w:val="TableText"/>
            </w:pPr>
            <w:r>
              <w:t>请从服务器管理员处获取。</w:t>
            </w:r>
          </w:p>
          <w:p>
            <w:pPr>
              <w:pStyle w:val="ItemListinTable"/>
            </w:pPr>
            <w:r>
              <w:t>服务器地址：SC服务器的IP地址或者域名。</w:t>
            </w:r>
          </w:p>
          <w:p>
            <w:pPr>
              <w:pStyle w:val="ItemListinTable"/>
            </w:pPr>
            <w:r>
              <w:t>服务器端口：传输类型为TLS，端口号是5061；传输类型为UDP，端口号是5060。</w:t>
            </w:r>
          </w:p>
        </w:tc>
      </w:tr>
      <w:tr>
        <w:tblPrEx>
          <w:tblW w:w="7938" w:type="dxa"/>
          <w:tblInd w:w="1814" w:type="dxa"/>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SIP URI</w:t>
            </w:r>
          </w:p>
        </w:tc>
        <w:tc>
          <w:tcPr>
            <w:tcW w:w="2500" w:type="pct"/>
            <w:tcBorders>
              <w:top w:val="single" w:sz="6" w:space="0" w:color="000000"/>
              <w:bottom w:val="single" w:sz="6" w:space="0" w:color="000000"/>
            </w:tcBorders>
          </w:tcPr>
          <w:p>
            <w:pPr>
              <w:pStyle w:val="TableText"/>
            </w:pPr>
            <w:r>
              <w:t>如果是AD帐号登录，则需要配置SIP URI且不支持修改密码；如果使用SMC发放的“认证用户名”和“认证密码”登录，需要配置SIP URI，支持修改帐户的密码。</w:t>
            </w:r>
          </w:p>
          <w:p>
            <w:pPr>
              <w:pStyle w:val="TableText"/>
            </w:pPr>
            <w:r>
              <w:t>使用SIP号码登录，如果不配置SIP URI，则登录时不支持修改帐户的密码。</w:t>
            </w:r>
          </w:p>
          <w:p>
            <w:pPr>
              <w:pStyle w:val="TableText"/>
            </w:pPr>
            <w:r>
              <w:t>如果要配置SIP URI，配置方法如下：</w:t>
            </w:r>
          </w:p>
          <w:p>
            <w:pPr>
              <w:pStyle w:val="TableText"/>
            </w:pPr>
            <w:r>
              <w:t>使用“号码@SMC服务器的IP地址或者号码@域名”格式输入。</w:t>
            </w:r>
          </w:p>
          <w:p>
            <w:pPr>
              <w:pStyle w:val="TableText"/>
            </w:pPr>
            <w:r>
              <w:t>AD放号需要登录到AD服务器上进行放号，需要同步到SMC，且AD帐号的号码不能和SMC上已放的SIP号码重复。</w:t>
            </w:r>
          </w:p>
          <w:p>
            <w:pPr>
              <w:pStyle w:val="TableText"/>
            </w:pPr>
            <w:r>
              <w:t>由数字、大小写字母、特殊字符组成，且符合号码或Email格式之一，符合日常使用场景，比如123、xxx@ip、xxx@域名。</w:t>
            </w:r>
          </w:p>
          <w:p>
            <w:pPr>
              <w:pStyle w:val="NotesHeadinginTable"/>
            </w:pPr>
            <w:r>
              <w:t>说明</w:t>
            </w:r>
          </w:p>
          <w:p>
            <w:pPr>
              <w:pStyle w:val="NotesTextinTable"/>
            </w:pPr>
            <w:r>
              <w:t>特殊字符仅限!~.-+$&amp;英文字符，不能包含@#和中文。</w:t>
            </w:r>
          </w:p>
        </w:tc>
      </w:tr>
      <w:tr>
        <w:tblPrEx>
          <w:tblW w:w="7938" w:type="dxa"/>
          <w:tblInd w:w="1814" w:type="dxa"/>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SIP传输类型</w:t>
            </w:r>
          </w:p>
        </w:tc>
        <w:tc>
          <w:tcPr>
            <w:tcW w:w="2500" w:type="pct"/>
            <w:tcBorders>
              <w:top w:val="single" w:sz="6" w:space="0" w:color="000000"/>
              <w:bottom w:val="single" w:sz="6" w:space="0" w:color="000000"/>
            </w:tcBorders>
          </w:tcPr>
          <w:p>
            <w:pPr>
              <w:pStyle w:val="TableText"/>
            </w:pPr>
            <w:r>
              <w:t>选择SIP信令传输的协议类型。</w:t>
            </w:r>
          </w:p>
          <w:p>
            <w:pPr>
              <w:pStyle w:val="ItemListinTable"/>
            </w:pPr>
            <w:r>
              <w:t>TLS：通过TLS为SIP信令提供加密安全传输。TLS传输模式具有较高安全性，如果召集加密会议，建议选择此项。</w:t>
            </w:r>
          </w:p>
          <w:p>
            <w:pPr>
              <w:pStyle w:val="ItemListinTable"/>
            </w:pPr>
            <w:r>
              <w:t>UDP：通过UDP为SIP信令提供最佳传输，非加密传输。</w:t>
            </w:r>
          </w:p>
        </w:tc>
      </w:tr>
    </w:tbl>
    <w:p/>
    <w:p>
      <w:pPr>
        <w:pStyle w:val="Step"/>
      </w:pPr>
      <w:r>
        <w:t>单击“保存”。</w:t>
      </w:r>
    </w:p>
    <w:p>
      <w:r>
        <w:pict>
          <v:shape id="_x0000_i1027" type="#_x0000_t75" style="width:36pt;height:12pt">
            <v:imagedata r:id="rId20" o:title=""/>
          </v:shape>
        </w:pict>
      </w:r>
    </w:p>
    <w:p>
      <w:r>
        <w:t>服务器地址支持域名格式</w:t>
      </w:r>
    </w:p>
    <w:p>
      <w:r>
        <w:t>AD帐号仅支持TLS传输。</w:t>
      </w:r>
    </w:p>
    <w:p>
      <w:pPr>
        <w:pStyle w:val="End"/>
      </w:pPr>
      <w:r>
        <w:t>----结束</w:t>
      </w:r>
    </w:p>
    <w:bookmarkStart w:id="14" w:name="_ZH-CN_TOPIC_0000001562399328"/>
    <w:bookmarkEnd w:id="14"/>
    <w:p>
      <w:pPr>
        <w:pStyle w:val="Heading2"/>
      </w:pPr>
      <w:bookmarkStart w:id="15" w:name="_ZH-CN_TOPIC_0000001562399328-chtext"/>
      <w:bookmarkStart w:id="16" w:name="_Toc256000004"/>
      <w:r>
        <w:t>登录系统</w:t>
      </w:r>
      <w:bookmarkEnd w:id="16"/>
      <w:bookmarkEnd w:id="15"/>
    </w:p>
    <w:p>
      <w:r>
        <w:t>1.用户帐号登录</w:t>
      </w:r>
    </w:p>
    <w:p>
      <w:r>
        <w:t>输入帐号和密码后即可登录。</w:t>
      </w:r>
    </w:p>
    <w:p>
      <w:r>
        <w:t>2.AD帐号登录</w:t>
      </w:r>
    </w:p>
    <w:p>
      <w:r>
        <w:t xml:space="preserve">首先需要配置SIP URI，然后输入帐号和密码后即可登录。参数配置说明见 </w:t>
      </w:r>
      <w:r>
        <w:fldChar w:fldCharType="begin"/>
      </w:r>
      <w:r>
        <w:instrText>REF _d0e259 \r \h</w:instrText>
      </w:r>
      <w:r>
        <w:fldChar w:fldCharType="separate"/>
      </w:r>
      <w:r>
        <w:t>表3-1</w:t>
      </w:r>
      <w:r>
        <w:fldChar w:fldCharType="end"/>
      </w:r>
    </w:p>
    <w:p>
      <w:pPr>
        <w:pStyle w:val="Step"/>
        <w:numPr>
          <w:numId w:val="95"/>
        </w:numPr>
      </w:pPr>
      <w:r>
        <w:t xml:space="preserve">双击HW CloudLink Desktop图标 </w:t>
      </w:r>
      <w:r>
        <w:pict>
          <v:shape id="_x0000_i1028" type="#_x0000_t75" style="width:26.27pt;height:25.87pt">
            <v:imagedata r:id="rId21" o:title=""/>
          </v:shape>
        </w:pict>
      </w:r>
      <w:r>
        <w:t>(KylinOS)。</w:t>
      </w:r>
    </w:p>
    <w:p>
      <w:pPr>
        <w:pStyle w:val="Step"/>
      </w:pPr>
      <w:r>
        <w:t>输入帐号和密码，如</w:t>
      </w:r>
      <w:r>
        <w:fldChar w:fldCharType="begin"/>
      </w:r>
      <w:r>
        <w:instrText>REF _fig218mcpsimp \r \h</w:instrText>
      </w:r>
      <w:r>
        <w:fldChar w:fldCharType="separate"/>
      </w:r>
      <w:r>
        <w:t>图3-2</w:t>
      </w:r>
      <w:r>
        <w:fldChar w:fldCharType="end"/>
      </w:r>
      <w:r>
        <w:t>所示，帐号和密码详细说明如</w:t>
      </w:r>
      <w:r>
        <w:fldChar w:fldCharType="begin"/>
      </w:r>
      <w:r>
        <w:instrText>REF _d0e399 \r \h</w:instrText>
      </w:r>
      <w:r>
        <w:fldChar w:fldCharType="separate"/>
      </w:r>
      <w:r>
        <w:t>表3-2</w:t>
      </w:r>
      <w:r>
        <w:fldChar w:fldCharType="end"/>
      </w:r>
      <w:r>
        <w:t>所示。</w:t>
      </w:r>
    </w:p>
    <w:p>
      <w:pPr>
        <w:pStyle w:val="Step"/>
      </w:pPr>
      <w:r>
        <w:t>单击登录，进入HW CloudLink Desktop主界面。</w:t>
      </w:r>
    </w:p>
    <w:bookmarkStart w:id="17" w:name="_fig218mcpsimp"/>
    <w:bookmarkEnd w:id="17"/>
    <w:p>
      <w:pPr>
        <w:pStyle w:val="FigureDescription"/>
        <w:ind w:left="1701"/>
      </w:pPr>
      <w:r>
        <w:t>登录</w:t>
      </w:r>
    </w:p>
    <w:p>
      <w:pPr>
        <w:pStyle w:val="Figure"/>
        <w:ind w:left="1701"/>
      </w:pPr>
      <w:r>
        <w:pict>
          <v:shape id="_x0000_i1029" type="#_x0000_t75" style="width:190.5pt;height:368.5pt">
            <v:imagedata r:id="rId22" o:title=""/>
          </v:shape>
        </w:pict>
      </w:r>
    </w:p>
    <w:p/>
    <w:bookmarkStart w:id="18" w:name="_d0e399"/>
    <w:bookmarkEnd w:id="18"/>
    <w:p>
      <w:pPr>
        <w:pStyle w:val="TableDescription"/>
      </w:pPr>
      <w:r>
        <w:t>登录帐号和密码参数说明</w:t>
      </w:r>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440"/>
        <w:gridCol w:w="1440"/>
      </w:tblGrid>
      <w:tr>
        <w:tblPrEx>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参数</w:t>
            </w:r>
          </w:p>
        </w:tc>
        <w:tc>
          <w:tcPr>
            <w:tcW w:w="2500" w:type="pct"/>
            <w:tcBorders>
              <w:top w:val="single" w:sz="6" w:space="0" w:color="000000"/>
              <w:bottom w:val="single" w:sz="6" w:space="0" w:color="000000"/>
            </w:tcBorders>
          </w:tcPr>
          <w:p>
            <w:pPr>
              <w:pStyle w:val="TableText"/>
            </w:pPr>
            <w:r>
              <w:t>说明</w:t>
            </w:r>
          </w:p>
        </w:tc>
      </w:tr>
      <w:tr>
        <w:tblPrEx>
          <w:tblW w:w="7938" w:type="dxa"/>
          <w:tblInd w:w="1814" w:type="dxa"/>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帐号</w:t>
            </w:r>
          </w:p>
        </w:tc>
        <w:tc>
          <w:tcPr>
            <w:tcW w:w="2500" w:type="pct"/>
            <w:tcBorders>
              <w:top w:val="single" w:sz="6" w:space="0" w:color="000000"/>
              <w:bottom w:val="single" w:sz="6" w:space="0" w:color="000000"/>
            </w:tcBorders>
          </w:tcPr>
          <w:p>
            <w:pPr>
              <w:pStyle w:val="TableText"/>
            </w:pPr>
            <w:r>
              <w:t>帐号长度不能超过128位；</w:t>
            </w:r>
          </w:p>
          <w:p>
            <w:pPr>
              <w:pStyle w:val="NotesHeadinginTable"/>
            </w:pPr>
            <w:r>
              <w:t>说明</w:t>
            </w:r>
          </w:p>
          <w:p>
            <w:pPr>
              <w:pStyle w:val="NotesTextinTable"/>
            </w:pPr>
            <w:r>
              <w:t>AD域帐号登录需按照AD服务器自动转义后的帐号登录，如 @* 等会被AD服务器转义为 _ 。</w:t>
            </w:r>
          </w:p>
        </w:tc>
      </w:tr>
      <w:tr>
        <w:tblPrEx>
          <w:tblW w:w="7938" w:type="dxa"/>
          <w:tblInd w:w="1814" w:type="dxa"/>
          <w:tblLayout w:type="fixed"/>
          <w:tblLook w:val="01E0"/>
        </w:tblPrEx>
        <w:trPr>
          <w:cantSplit w:val="0"/>
        </w:trPr>
        <w:tc>
          <w:tcPr>
            <w:tcW w:w="2500" w:type="pct"/>
            <w:tcBorders>
              <w:top w:val="single" w:sz="6" w:space="0" w:color="000000"/>
              <w:bottom w:val="single" w:sz="6" w:space="0" w:color="000000"/>
              <w:right w:val="single" w:sz="6" w:space="0" w:color="000000"/>
            </w:tcBorders>
          </w:tcPr>
          <w:p>
            <w:pPr>
              <w:pStyle w:val="TableText"/>
            </w:pPr>
            <w:r>
              <w:t>密码</w:t>
            </w:r>
          </w:p>
        </w:tc>
        <w:tc>
          <w:tcPr>
            <w:tcW w:w="2500" w:type="pct"/>
            <w:tcBorders>
              <w:top w:val="single" w:sz="6" w:space="0" w:color="000000"/>
              <w:bottom w:val="single" w:sz="6" w:space="0" w:color="000000"/>
            </w:tcBorders>
          </w:tcPr>
          <w:p>
            <w:pPr>
              <w:pStyle w:val="TableText"/>
            </w:pPr>
            <w:r>
              <w:t>密码长度为8～32位；并且密码必须至少包含以下三种字符的组合：英文字母、数字、特殊字符</w:t>
            </w:r>
            <w:hyperlink r:id="rId23" w:tooltip=" " w:history="1">
              <w:r>
                <w:rPr>
                  <w:rStyle w:val="Hyperlink"/>
                </w:rPr>
                <w:t>(`~!@#$%^&amp;*()-_=+|[{}];:./?)</w:t>
              </w:r>
            </w:hyperlink>
            <w:r>
              <w:t>;不能包含空格和逗号，不能为弱口令；不能包含超过两个连续的字符。</w:t>
            </w:r>
          </w:p>
        </w:tc>
      </w:tr>
    </w:tbl>
    <w:p/>
    <w:p>
      <w:pPr>
        <w:pStyle w:val="End"/>
      </w:pPr>
      <w:r>
        <w:t>----结束</w:t>
      </w:r>
    </w:p>
    <w:bookmarkStart w:id="19" w:name="_ZH-CN_TOPIC_0000001612399185"/>
    <w:bookmarkEnd w:id="19"/>
    <w:p>
      <w:pPr>
        <w:pStyle w:val="Heading2"/>
      </w:pPr>
      <w:bookmarkStart w:id="20" w:name="_ZH-CN_TOPIC_0000001612399185-chtext"/>
      <w:bookmarkStart w:id="21" w:name="_Toc256000005"/>
      <w:r>
        <w:t>修改帐号密码</w:t>
      </w:r>
      <w:bookmarkEnd w:id="21"/>
      <w:bookmarkEnd w:id="20"/>
    </w:p>
    <w:p>
      <w:r>
        <w:t>首次登录强制修改密码。</w:t>
      </w:r>
    </w:p>
    <w:p>
      <w:pPr>
        <w:pStyle w:val="FigureDescription"/>
      </w:pPr>
      <w:r>
        <w:t>首次登录强制修改密码</w:t>
      </w:r>
    </w:p>
    <w:p>
      <w:pPr>
        <w:pStyle w:val="Figure"/>
      </w:pPr>
      <w:r>
        <w:pict>
          <v:shape id="_x0000_i1030" type="#_x0000_t75" style="width:160pt;height:318pt">
            <v:imagedata r:id="rId24" o:title=""/>
          </v:shape>
        </w:pict>
      </w:r>
    </w:p>
    <w:p/>
    <w:p>
      <w:r>
        <w:pict>
          <v:shape id="_x0000_i1031" type="#_x0000_t75" style="width:164pt;height:316pt">
            <v:imagedata r:id="rId25" o:title=""/>
          </v:shape>
        </w:pict>
      </w:r>
    </w:p>
    <w:p>
      <w:r>
        <w:t>您可以根据需要修改帐号的密码（AD帐号用户不支持）。</w:t>
      </w:r>
    </w:p>
    <w:p>
      <w:pPr>
        <w:pStyle w:val="Step"/>
        <w:numPr>
          <w:numId w:val="96"/>
        </w:numPr>
      </w:pPr>
      <w:r>
        <w:t>在HW CloudLink Desktop主界面，单击系统设置图标，单击“修改密码”。</w:t>
      </w:r>
    </w:p>
    <w:p>
      <w:pPr>
        <w:pStyle w:val="Step"/>
      </w:pPr>
      <w:r>
        <w:t>输入旧密码，再输入新密码和确认新密码，完成密码设置。</w:t>
      </w:r>
    </w:p>
    <w:p>
      <w:pPr>
        <w:pStyle w:val="FigureDescription"/>
        <w:ind w:left="1701"/>
      </w:pPr>
      <w:r>
        <w:t>修改密码</w:t>
      </w:r>
    </w:p>
    <w:p>
      <w:r>
        <w:pict>
          <v:shape id="_x0000_i1032" type="#_x0000_t75" style="width:387pt;height:275.07pt">
            <v:imagedata r:id="rId26" o:title=""/>
          </v:shape>
        </w:pict>
      </w:r>
    </w:p>
    <w:p>
      <w:pPr>
        <w:pStyle w:val="FigureDescription"/>
        <w:ind w:left="1701"/>
      </w:pPr>
      <w:r>
        <w:t>修改密码</w:t>
      </w:r>
    </w:p>
    <w:p>
      <w:r>
        <w:pict>
          <v:shape id="_x0000_i1033" type="#_x0000_t75" style="width:390.75pt;height:273.48pt">
            <v:imagedata r:id="rId27" o:title=""/>
          </v:shape>
        </w:pict>
      </w:r>
    </w:p>
    <w:p>
      <w:pPr>
        <w:pStyle w:val="End"/>
      </w:pPr>
      <w:r>
        <w:t>----结束</w:t>
      </w:r>
    </w:p>
    <w:bookmarkStart w:id="22" w:name="_ZH-CN_TOPIC_0000001612399205"/>
    <w:bookmarkEnd w:id="22"/>
    <w:p>
      <w:pPr>
        <w:pStyle w:val="Heading2"/>
      </w:pPr>
      <w:bookmarkStart w:id="23" w:name="_ZH-CN_TOPIC_0000001612399205-chtext"/>
      <w:bookmarkStart w:id="24" w:name="_Toc256000006"/>
      <w:r>
        <w:t>退出登录</w:t>
      </w:r>
      <w:bookmarkEnd w:id="24"/>
      <w:bookmarkEnd w:id="23"/>
    </w:p>
    <w:p>
      <w:r>
        <w:t>您可以根据需要退出HW CloudLink Desktop。</w:t>
      </w:r>
    </w:p>
    <w:p>
      <w:r>
        <w:t>设置界面点击“退出登录”按钮，则退出后，自动返回到登录界面。</w:t>
      </w:r>
    </w:p>
    <w:p>
      <w:pPr>
        <w:pStyle w:val="FigureDescription"/>
      </w:pPr>
      <w:r>
        <w:t>退出登录</w:t>
      </w:r>
    </w:p>
    <w:p>
      <w:r>
        <w:pict>
          <v:shape id="_x0000_i1034" type="#_x0000_t75" style="width:410.25pt;height:277.66pt">
            <v:imagedata r:id="rId28" o:title=""/>
          </v:shape>
        </w:pict>
      </w:r>
    </w:p>
    <w:p>
      <w:pPr>
        <w:sectPr>
          <w:headerReference w:type="even" r:id="rId29"/>
          <w:headerReference w:type="default" r:id="rId30"/>
          <w:footerReference w:type="even" r:id="rId31"/>
          <w:footerReference w:type="default" r:id="rId32"/>
          <w:type w:val="oddPage"/>
          <w:pgSz w:w="11907" w:h="16840" w:code="9"/>
          <w:pgMar w:top="1701" w:right="1134" w:bottom="1701" w:left="1134" w:header="567" w:footer="567" w:gutter="0"/>
          <w:pgNumType w:start="1" w:chapStyle="1"/>
          <w:cols w:space="425"/>
          <w:docGrid w:linePitch="312"/>
        </w:sectPr>
      </w:pPr>
    </w:p>
    <w:bookmarkStart w:id="25" w:name="_ZH-CN_TOPIC_0000001612399193"/>
    <w:bookmarkEnd w:id="25"/>
    <w:p>
      <w:pPr>
        <w:pStyle w:val="Heading1"/>
      </w:pPr>
      <w:bookmarkStart w:id="26" w:name="_ZH-CN_TOPIC_0000001612399193-chtext"/>
      <w:bookmarkStart w:id="27" w:name="_Toc256000007"/>
      <w:r>
        <w:t>发起会议</w:t>
      </w:r>
      <w:bookmarkEnd w:id="27"/>
      <w:bookmarkEnd w:id="26"/>
    </w:p>
    <w:bookmarkStart w:id="28" w:name="_ZH-CN_TOPIC_0000001612399181"/>
    <w:bookmarkEnd w:id="28"/>
    <w:p>
      <w:pPr>
        <w:pStyle w:val="Heading2"/>
        <w:numPr>
          <w:numId w:val="48"/>
        </w:numPr>
      </w:pPr>
      <w:bookmarkStart w:id="29" w:name="_ZH-CN_TOPIC_0000001612399181-chtext"/>
      <w:bookmarkStart w:id="30" w:name="_Toc256000008"/>
      <w:r>
        <w:t>发起随机会议</w:t>
      </w:r>
      <w:bookmarkEnd w:id="30"/>
      <w:bookmarkEnd w:id="29"/>
    </w:p>
    <w:p>
      <w:r>
        <w:rPr>
          <w:b/>
        </w:rPr>
        <w:t>开启虚拟会议室的用户：</w:t>
      </w:r>
    </w:p>
    <w:p>
      <w:r>
        <w:t>在发起会议中关闭“使用个人会议ID”开关后发起随机会议。</w:t>
      </w:r>
    </w:p>
    <w:p>
      <w:pPr>
        <w:pStyle w:val="Step"/>
        <w:numPr>
          <w:numId w:val="97"/>
        </w:numPr>
      </w:pPr>
      <w:r>
        <w:t>打开发起会议。</w:t>
      </w:r>
    </w:p>
    <w:p>
      <w:pPr>
        <w:pStyle w:val="Step"/>
      </w:pPr>
      <w:r>
        <w:t>关闭使用个人会议ID按钮。</w:t>
      </w:r>
    </w:p>
    <w:p>
      <w:pPr>
        <w:pStyle w:val="Step"/>
      </w:pPr>
      <w:r>
        <w:t>点击“立即开始”按钮。</w:t>
      </w:r>
    </w:p>
    <w:p>
      <w:pPr>
        <w:pStyle w:val="FigureDescription"/>
        <w:ind w:left="1701"/>
      </w:pPr>
      <w:r>
        <w:t>发起视频会议</w:t>
      </w:r>
    </w:p>
    <w:p>
      <w:r>
        <w:pict>
          <v:shape id="_x0000_i1035" type="#_x0000_t75" style="width:378.75pt;height:219.32pt">
            <v:imagedata r:id="rId33" o:title=""/>
          </v:shape>
        </w:pict>
      </w:r>
    </w:p>
    <w:p/>
    <w:p>
      <w:pPr>
        <w:pStyle w:val="End"/>
      </w:pPr>
      <w:r>
        <w:t>----结束</w:t>
      </w:r>
    </w:p>
    <w:p>
      <w:r>
        <w:rPr>
          <w:b/>
        </w:rPr>
        <w:t>未开启虚拟会议室的用户：</w:t>
      </w:r>
    </w:p>
    <w:p>
      <w:pPr>
        <w:pStyle w:val="Step"/>
        <w:numPr>
          <w:numId w:val="98"/>
        </w:numPr>
      </w:pPr>
      <w:r>
        <w:t>打开发起会议。</w:t>
      </w:r>
    </w:p>
    <w:p>
      <w:pPr>
        <w:pStyle w:val="Step"/>
      </w:pPr>
      <w:r>
        <w:t>点击“立即开始”按钮。</w:t>
      </w:r>
    </w:p>
    <w:p>
      <w:pPr>
        <w:pStyle w:val="FigureDescription"/>
        <w:ind w:left="1701"/>
      </w:pPr>
      <w:r>
        <w:t>发起视频会议</w:t>
      </w:r>
    </w:p>
    <w:p>
      <w:r>
        <w:pict>
          <v:shape id="_x0000_i1036" type="#_x0000_t75" style="width:383.26pt;height:200.71pt">
            <v:imagedata r:id="rId34" o:title=""/>
          </v:shape>
        </w:pict>
      </w:r>
    </w:p>
    <w:p/>
    <w:p>
      <w:pPr>
        <w:pStyle w:val="End"/>
      </w:pPr>
      <w:r>
        <w:t>----结束</w:t>
      </w:r>
    </w:p>
    <w:p>
      <w:r>
        <w:pict>
          <v:shape id="_x0000_i1037" type="#_x0000_t75" style="width:36pt;height:12pt">
            <v:imagedata r:id="rId20" o:title=""/>
          </v:shape>
        </w:pict>
      </w:r>
    </w:p>
    <w:p>
      <w:pPr>
        <w:pStyle w:val="ItemStep"/>
        <w:numPr>
          <w:ilvl w:val="0"/>
          <w:numId w:val="37"/>
        </w:numPr>
      </w:pPr>
      <w:r>
        <w:t>在SMC上配置发起的会议默认类型为AVC会议或者SVC会议。</w:t>
      </w:r>
    </w:p>
    <w:p>
      <w:pPr>
        <w:pStyle w:val="ItemStep"/>
        <w:numPr>
          <w:ilvl w:val="0"/>
          <w:numId w:val="37"/>
        </w:numPr>
      </w:pPr>
      <w:r>
        <w:t>随机会议发起的类型由SMC的配置决定。</w:t>
      </w:r>
    </w:p>
    <w:p>
      <w:pPr>
        <w:pStyle w:val="ItemStep"/>
        <w:numPr>
          <w:ilvl w:val="0"/>
          <w:numId w:val="37"/>
        </w:numPr>
      </w:pPr>
      <w:r>
        <w:t>KylinOS和UOS当前版本仅支持AVC会议。</w:t>
      </w:r>
    </w:p>
    <w:bookmarkStart w:id="31" w:name="_ZH-CN_TOPIC_0000001612599637"/>
    <w:bookmarkEnd w:id="31"/>
    <w:p>
      <w:pPr>
        <w:pStyle w:val="Heading2"/>
      </w:pPr>
      <w:bookmarkStart w:id="32" w:name="_ZH-CN_TOPIC_0000001612599637-chtext"/>
      <w:bookmarkStart w:id="33" w:name="_Toc256000009"/>
      <w:r>
        <w:t>发起个人会议</w:t>
      </w:r>
      <w:bookmarkEnd w:id="33"/>
      <w:bookmarkEnd w:id="32"/>
    </w:p>
    <w:p>
      <w:r>
        <w:t>在SMC上创建会议用户的时候需要打开虚拟会议室功能。如果未打开虚拟会议室功能，跳过该小节。</w:t>
      </w:r>
    </w:p>
    <w:p>
      <w:pPr>
        <w:pStyle w:val="Step"/>
        <w:numPr>
          <w:numId w:val="99"/>
        </w:numPr>
      </w:pPr>
      <w:r>
        <w:t>打开发起会议。</w:t>
      </w:r>
    </w:p>
    <w:p>
      <w:pPr>
        <w:pStyle w:val="Step"/>
      </w:pPr>
      <w:r>
        <w:t>打开使用个人会议ID按钮。</w:t>
      </w:r>
    </w:p>
    <w:p>
      <w:pPr>
        <w:pStyle w:val="Step"/>
      </w:pPr>
      <w:r>
        <w:t>点击“立即加入”按钮。</w:t>
      </w:r>
    </w:p>
    <w:p>
      <w:pPr>
        <w:pStyle w:val="FigureDescription"/>
        <w:ind w:left="1701"/>
      </w:pPr>
      <w:r>
        <w:t>发起个人会议</w:t>
      </w:r>
    </w:p>
    <w:p>
      <w:r>
        <w:pict>
          <v:shape id="_x0000_i1038" type="#_x0000_t75" style="width:508.15pt;height:308.96pt">
            <v:imagedata r:id="rId35" o:title=""/>
          </v:shape>
        </w:pict>
      </w:r>
    </w:p>
    <w:p>
      <w:pPr>
        <w:pStyle w:val="End"/>
      </w:pPr>
      <w:r>
        <w:t>----结束</w:t>
      </w:r>
    </w:p>
    <w:p>
      <w:pPr>
        <w:sectPr>
          <w:headerReference w:type="even" r:id="rId36"/>
          <w:headerReference w:type="default" r:id="rId37"/>
          <w:footerReference w:type="even" r:id="rId38"/>
          <w:footerReference w:type="default" r:id="rId39"/>
          <w:type w:val="oddPage"/>
          <w:pgSz w:w="11907" w:h="16840" w:code="9"/>
          <w:pgMar w:top="1701" w:right="1134" w:bottom="1701" w:left="1134" w:header="567" w:footer="567" w:gutter="0"/>
          <w:pgNumType w:start="1" w:chapStyle="1"/>
          <w:cols w:space="425"/>
          <w:docGrid w:linePitch="312"/>
        </w:sectPr>
      </w:pPr>
    </w:p>
    <w:bookmarkStart w:id="34" w:name="_ZH-CN_TOPIC_0000001612479545"/>
    <w:bookmarkEnd w:id="34"/>
    <w:p>
      <w:pPr>
        <w:pStyle w:val="Heading1"/>
      </w:pPr>
      <w:bookmarkStart w:id="35" w:name="_ZH-CN_TOPIC_0000001612479545-chtext"/>
      <w:bookmarkStart w:id="36" w:name="_Toc256000010"/>
      <w:r>
        <w:t>加入会议</w:t>
      </w:r>
      <w:bookmarkEnd w:id="36"/>
      <w:bookmarkEnd w:id="35"/>
    </w:p>
    <w:bookmarkStart w:id="37" w:name="_ZH-CN_TOPIC_0000001562239400"/>
    <w:bookmarkEnd w:id="37"/>
    <w:p>
      <w:pPr>
        <w:pStyle w:val="Heading2"/>
        <w:numPr>
          <w:numId w:val="51"/>
        </w:numPr>
      </w:pPr>
      <w:bookmarkStart w:id="38" w:name="_ZH-CN_TOPIC_0000001562239400-chtext"/>
      <w:bookmarkStart w:id="39" w:name="_Toc256000011"/>
      <w:r>
        <w:t>通过会议ID入会</w:t>
      </w:r>
      <w:bookmarkEnd w:id="39"/>
      <w:bookmarkEnd w:id="38"/>
    </w:p>
    <w:p>
      <w:r>
        <w:t>摄像头默认关闭，麦克风默认开启。</w:t>
      </w:r>
    </w:p>
    <w:p>
      <w:r>
        <w:t>加入会议按用户类型不同分用户帐号、AD用户两种情况：</w:t>
      </w:r>
    </w:p>
    <w:p>
      <w:pPr>
        <w:pStyle w:val="ItemList"/>
      </w:pPr>
      <w:r>
        <w:t>用户帐号：会先进行会议密码校验，输入会议ID，若该会议需要密码，则会弹框提示输入密码后再入会。</w:t>
      </w:r>
    </w:p>
    <w:p>
      <w:pPr>
        <w:pStyle w:val="ItemList"/>
      </w:pPr>
      <w:r>
        <w:t>AD用户：通过输入ID及会议密码入会（示例：接入码：9744611 密码：573379  加入会议：9744611573379），也可只输入会议ID进入IVR页面按照语音提示输入密码后入会。</w:t>
      </w:r>
    </w:p>
    <w:p>
      <w:pPr>
        <w:pStyle w:val="FigureDescription"/>
      </w:pPr>
      <w:r>
        <w:t>加入会议</w:t>
      </w:r>
    </w:p>
    <w:p>
      <w:r>
        <w:pict>
          <v:shape id="_x0000_i1039" type="#_x0000_t75" style="width:388.5pt;height:230.45pt">
            <v:imagedata r:id="rId40" o:title=""/>
          </v:shape>
        </w:pict>
      </w:r>
    </w:p>
    <w:p>
      <w:pPr>
        <w:pStyle w:val="FigureDescription"/>
      </w:pPr>
      <w:r>
        <w:t>通过会议ID进入IVR界面</w:t>
      </w:r>
    </w:p>
    <w:p>
      <w:pPr>
        <w:pStyle w:val="Figure"/>
      </w:pPr>
      <w:r>
        <w:pict>
          <v:shape id="_x0000_i1040" type="#_x0000_t75" style="width:393.75pt;height:234.75pt">
            <v:imagedata r:id="rId41" o:title=""/>
          </v:shape>
        </w:pict>
      </w:r>
    </w:p>
    <w:p/>
    <w:p>
      <w:pPr>
        <w:pStyle w:val="FigureDescription"/>
      </w:pPr>
      <w:r>
        <w:t>通过会议ID入会时需要验证密码界面</w:t>
      </w:r>
    </w:p>
    <w:p>
      <w:pPr>
        <w:pStyle w:val="Figure"/>
      </w:pPr>
      <w:r>
        <w:pict>
          <v:shape id="_x0000_i1041" type="#_x0000_t75" style="width:393.75pt;height:228pt">
            <v:imagedata r:id="rId42" o:title=""/>
          </v:shape>
        </w:pict>
      </w:r>
    </w:p>
    <w:p/>
    <w:bookmarkStart w:id="40" w:name="_ZH-CN_TOPIC_0000001612599633"/>
    <w:bookmarkEnd w:id="40"/>
    <w:p>
      <w:pPr>
        <w:pStyle w:val="Heading2"/>
      </w:pPr>
      <w:bookmarkStart w:id="41" w:name="_ZH-CN_TOPIC_0000001612599633-chtext"/>
      <w:bookmarkStart w:id="42" w:name="_Toc256000012"/>
      <w:r>
        <w:t>会场改名</w:t>
      </w:r>
      <w:bookmarkEnd w:id="42"/>
      <w:bookmarkEnd w:id="41"/>
    </w:p>
    <w:p>
      <w:r>
        <w:t>加入会议前可修改自己的会场名。</w:t>
      </w:r>
    </w:p>
    <w:p>
      <w:pPr>
        <w:pStyle w:val="FigureDescription"/>
      </w:pPr>
      <w:r>
        <w:t>入会前会场改名</w:t>
      </w:r>
    </w:p>
    <w:p>
      <w:pPr>
        <w:pStyle w:val="Figure"/>
      </w:pPr>
      <w:r>
        <w:pict>
          <v:shape id="_x0000_i1042" type="#_x0000_t75" style="width:393.75pt;height:238.5pt">
            <v:imagedata r:id="rId43" o:title=""/>
          </v:shape>
        </w:pict>
      </w:r>
    </w:p>
    <w:p/>
    <w:p>
      <w:pPr>
        <w:sectPr>
          <w:headerReference w:type="even" r:id="rId44"/>
          <w:headerReference w:type="default" r:id="rId45"/>
          <w:footerReference w:type="even" r:id="rId46"/>
          <w:footerReference w:type="default" r:id="rId47"/>
          <w:type w:val="oddPage"/>
          <w:pgSz w:w="11907" w:h="16840" w:code="9"/>
          <w:pgMar w:top="1701" w:right="1134" w:bottom="1701" w:left="1134" w:header="567" w:footer="567" w:gutter="0"/>
          <w:pgNumType w:start="1" w:chapStyle="1"/>
          <w:cols w:space="425"/>
          <w:docGrid w:linePitch="312"/>
        </w:sectPr>
      </w:pPr>
    </w:p>
    <w:bookmarkStart w:id="43" w:name="_ZH-CN_TOPIC_0000001612719209"/>
    <w:bookmarkEnd w:id="43"/>
    <w:p>
      <w:pPr>
        <w:pStyle w:val="Heading1"/>
      </w:pPr>
      <w:bookmarkStart w:id="44" w:name="_ZH-CN_TOPIC_0000001612719209-chtext"/>
      <w:bookmarkStart w:id="45" w:name="_Toc256000013"/>
      <w:r>
        <w:t>预约会议</w:t>
      </w:r>
      <w:bookmarkEnd w:id="45"/>
      <w:bookmarkEnd w:id="44"/>
    </w:p>
    <w:p>
      <w:r>
        <w:t>用户可以很方便的按照自己需求进行音视频会议预约，预约会议支持设置主题、开始时间、会议时长、会议类型、来宾密码、与会者等信息。</w:t>
      </w:r>
    </w:p>
    <w:p>
      <w:pPr>
        <w:pStyle w:val="FigureDescription"/>
      </w:pPr>
      <w:r>
        <w:t>预约会议主页</w:t>
      </w:r>
    </w:p>
    <w:p>
      <w:r>
        <w:pict>
          <v:shape id="_x0000_i1043" type="#_x0000_t75" style="width:393.75pt;height:250.5pt">
            <v:imagedata r:id="rId48" o:title=""/>
          </v:shape>
        </w:pict>
      </w:r>
    </w:p>
    <w:bookmarkStart w:id="46" w:name="_ZH-CN_TOPIC_0000001561920516"/>
    <w:bookmarkEnd w:id="46"/>
    <w:p>
      <w:pPr>
        <w:pStyle w:val="Heading2"/>
        <w:numPr>
          <w:numId w:val="54"/>
        </w:numPr>
      </w:pPr>
      <w:bookmarkStart w:id="47" w:name="_ZH-CN_TOPIC_0000001561920516-chtext"/>
      <w:bookmarkStart w:id="48" w:name="_Toc256000014"/>
      <w:r>
        <w:t>邀请与会者</w:t>
      </w:r>
      <w:bookmarkEnd w:id="48"/>
      <w:bookmarkEnd w:id="47"/>
    </w:p>
    <w:p>
      <w:r>
        <w:t>与会者可以通过企业通讯录进行邀请。</w:t>
      </w:r>
    </w:p>
    <w:p>
      <w:pPr>
        <w:pStyle w:val="FigureDescription"/>
      </w:pPr>
      <w:r>
        <w:t>邀请与会者</w:t>
      </w:r>
    </w:p>
    <w:p>
      <w:r>
        <w:pict>
          <v:shape id="_x0000_i1044" type="#_x0000_t75" style="width:393.75pt;height:231.75pt">
            <v:imagedata r:id="rId49" o:title=""/>
          </v:shape>
        </w:pict>
      </w:r>
    </w:p>
    <w:bookmarkStart w:id="49" w:name="_ZH-CN_TOPIC_0000001646388896"/>
    <w:bookmarkEnd w:id="49"/>
    <w:p>
      <w:pPr>
        <w:pStyle w:val="Heading2"/>
      </w:pPr>
      <w:bookmarkStart w:id="50" w:name="_ZH-CN_TOPIC_0000001646388896-chtext"/>
      <w:bookmarkStart w:id="51" w:name="_Toc256000015"/>
      <w:r>
        <w:t>立即开始与稍后开始</w:t>
      </w:r>
      <w:bookmarkEnd w:id="51"/>
      <w:bookmarkEnd w:id="50"/>
    </w:p>
    <w:p>
      <w:r>
        <w:t>预约会议可以选择立即开始或稍后开始</w:t>
      </w:r>
    </w:p>
    <w:p>
      <w:pPr>
        <w:pStyle w:val="FigureDescription"/>
      </w:pPr>
      <w:r>
        <w:t>立即开始与稍后开始</w:t>
      </w:r>
    </w:p>
    <w:p>
      <w:pPr>
        <w:pStyle w:val="Figure"/>
      </w:pPr>
      <w:r>
        <w:pict>
          <v:shape id="_x0000_i1045" type="#_x0000_t75" style="width:393.75pt;height:250.5pt">
            <v:imagedata r:id="rId48" o:title=""/>
          </v:shape>
        </w:pict>
      </w:r>
    </w:p>
    <w:p/>
    <w:p>
      <w:pPr>
        <w:sectPr>
          <w:headerReference w:type="even" r:id="rId50"/>
          <w:headerReference w:type="default" r:id="rId51"/>
          <w:footerReference w:type="even" r:id="rId52"/>
          <w:footerReference w:type="default" r:id="rId53"/>
          <w:type w:val="oddPage"/>
          <w:pgSz w:w="11907" w:h="16840" w:code="9"/>
          <w:pgMar w:top="1701" w:right="1134" w:bottom="1701" w:left="1134" w:header="567" w:footer="567" w:gutter="0"/>
          <w:pgNumType w:start="1" w:chapStyle="1"/>
          <w:cols w:space="425"/>
          <w:docGrid w:linePitch="312"/>
        </w:sectPr>
      </w:pPr>
    </w:p>
    <w:p>
      <w:pPr>
        <w:pStyle w:val="Heading1"/>
      </w:pPr>
      <w:bookmarkStart w:id="52" w:name="_ZH-CN_TOPIC_0000001562079776"/>
      <w:bookmarkEnd w:id="52"/>
      <w:bookmarkStart w:id="53" w:name="_ZH-CN_TOPIC_0000001562079776-chtext"/>
      <w:bookmarkStart w:id="54" w:name="_Toc256000016"/>
      <w:r>
        <w:t>我的会议</w:t>
      </w:r>
      <w:bookmarkEnd w:id="54"/>
      <w:bookmarkEnd w:id="53"/>
    </w:p>
    <w:p>
      <w:r>
        <w:t>会议列表展示所有我主动或被动加入的会议。</w:t>
      </w:r>
    </w:p>
    <w:p>
      <w:pPr>
        <w:pStyle w:val="FigureDescription"/>
      </w:pPr>
      <w:r>
        <w:t>会议列表空展示</w:t>
      </w:r>
    </w:p>
    <w:p>
      <w:r>
        <w:pict>
          <v:shape id="_x0000_i1046" type="#_x0000_t75" style="width:393.75pt;height:262.5pt">
            <v:imagedata r:id="rId54" o:title=""/>
          </v:shape>
        </w:pict>
      </w:r>
    </w:p>
    <w:p>
      <w:pPr>
        <w:pStyle w:val="FigureDescription"/>
      </w:pPr>
      <w:r>
        <w:t>会议列表</w:t>
      </w:r>
    </w:p>
    <w:p>
      <w:pPr>
        <w:pStyle w:val="Figure"/>
      </w:pPr>
      <w:r>
        <w:pict>
          <v:shape id="_x0000_i1047" type="#_x0000_t75" style="width:393.75pt;height:239.25pt">
            <v:imagedata r:id="rId55" o:title=""/>
          </v:shape>
        </w:pict>
      </w:r>
    </w:p>
    <w:p>
      <w:pPr>
        <w:sectPr>
          <w:headerReference w:type="even" r:id="rId56"/>
          <w:headerReference w:type="default" r:id="rId57"/>
          <w:footerReference w:type="even" r:id="rId58"/>
          <w:footerReference w:type="default" r:id="rId59"/>
          <w:type w:val="oddPage"/>
          <w:pgSz w:w="11907" w:h="16840" w:code="9"/>
          <w:pgMar w:top="1701" w:right="1134" w:bottom="1701" w:left="1134" w:header="567" w:footer="567" w:gutter="0"/>
          <w:pgNumType w:start="1" w:chapStyle="1"/>
          <w:cols w:space="425"/>
          <w:docGrid w:linePitch="312"/>
        </w:sectPr>
      </w:pPr>
    </w:p>
    <w:bookmarkStart w:id="55" w:name="_ZH-CN_TOPIC_0000001562079768"/>
    <w:bookmarkEnd w:id="55"/>
    <w:p>
      <w:pPr>
        <w:pStyle w:val="Heading1"/>
      </w:pPr>
      <w:bookmarkStart w:id="56" w:name="_ZH-CN_TOPIC_0000001562079768-chtext"/>
      <w:bookmarkStart w:id="57" w:name="_Toc256000017"/>
      <w:r>
        <w:t>屏幕共享</w:t>
      </w:r>
      <w:bookmarkEnd w:id="57"/>
      <w:bookmarkEnd w:id="56"/>
    </w:p>
    <w:bookmarkStart w:id="58" w:name="_ZH-CN_TOPIC_0000001612399189"/>
    <w:bookmarkEnd w:id="58"/>
    <w:p>
      <w:pPr>
        <w:pStyle w:val="Heading2"/>
        <w:numPr>
          <w:numId w:val="58"/>
        </w:numPr>
      </w:pPr>
      <w:bookmarkStart w:id="59" w:name="_ZH-CN_TOPIC_0000001612399189-chtext"/>
      <w:bookmarkStart w:id="60" w:name="_Toc256000018"/>
      <w:r>
        <w:t>共享</w:t>
      </w:r>
      <w:bookmarkEnd w:id="60"/>
      <w:bookmarkEnd w:id="59"/>
    </w:p>
    <w:p>
      <w:r>
        <w:t>仅支持屏幕共享。发起视频通话后，将本端屏幕共享给远端。</w:t>
      </w:r>
    </w:p>
    <w:p>
      <w:pPr>
        <w:pStyle w:val="Step"/>
        <w:numPr>
          <w:numId w:val="100"/>
        </w:numPr>
      </w:pPr>
      <w:r>
        <w:t>在菜单栏单击共享图标。</w:t>
      </w:r>
    </w:p>
    <w:p>
      <w:r>
        <w:rPr>
          <w:b/>
        </w:rPr>
        <w:t>图3</w:t>
      </w:r>
      <w:r>
        <w:t xml:space="preserve"> 共享演示</w:t>
      </w:r>
    </w:p>
    <w:p>
      <w:r>
        <w:pict>
          <v:shape id="_x0000_i1048" type="#_x0000_t75" style="width:376.5pt;height:211.77pt">
            <v:imagedata r:id="rId60" o:title=""/>
          </v:shape>
        </w:pict>
      </w:r>
    </w:p>
    <w:p>
      <w:pPr>
        <w:pStyle w:val="Step"/>
      </w:pPr>
      <w:r>
        <w:t>单击悬浮窗“停止共享”结束共享。</w:t>
      </w:r>
    </w:p>
    <w:p>
      <w:pPr>
        <w:pStyle w:val="End"/>
      </w:pPr>
      <w:r>
        <w:t>----结束</w:t>
      </w:r>
    </w:p>
    <w:bookmarkStart w:id="61" w:name="_ZH-CN_TOPIC_0000001612479537"/>
    <w:bookmarkEnd w:id="61"/>
    <w:p>
      <w:pPr>
        <w:pStyle w:val="Heading2"/>
      </w:pPr>
      <w:bookmarkStart w:id="62" w:name="_ZH-CN_TOPIC_0000001612479537-chtext"/>
      <w:bookmarkStart w:id="63" w:name="_Toc256000019"/>
      <w:r>
        <w:t>抢共享</w:t>
      </w:r>
      <w:bookmarkEnd w:id="63"/>
      <w:bookmarkEnd w:id="62"/>
    </w:p>
    <w:p>
      <w:r>
        <w:t>发起视频通话，将本端画面共享给远端后，远端可继续点击共享，此时远端屏幕出现弹框确认是否取代共享，点击确认后将共享远端屏幕。</w:t>
      </w:r>
    </w:p>
    <w:p>
      <w:pPr>
        <w:pStyle w:val="FigureDescription"/>
      </w:pPr>
      <w:r>
        <w:t>抢共享</w:t>
      </w:r>
    </w:p>
    <w:p>
      <w:r>
        <w:pict>
          <v:shape id="_x0000_i1049" type="#_x0000_t75" style="width:373.5pt;height:223.95pt">
            <v:imagedata r:id="rId61" o:title=""/>
          </v:shape>
        </w:pict>
      </w:r>
    </w:p>
    <w:p>
      <w:pPr>
        <w:sectPr>
          <w:headerReference w:type="even" r:id="rId62"/>
          <w:headerReference w:type="default" r:id="rId63"/>
          <w:footerReference w:type="even" r:id="rId64"/>
          <w:footerReference w:type="default" r:id="rId65"/>
          <w:type w:val="oddPage"/>
          <w:pgSz w:w="11907" w:h="16840" w:code="9"/>
          <w:pgMar w:top="1701" w:right="1134" w:bottom="1701" w:left="1134" w:header="567" w:footer="567" w:gutter="0"/>
          <w:pgNumType w:start="1" w:chapStyle="1"/>
          <w:cols w:space="425"/>
          <w:docGrid w:linePitch="312"/>
        </w:sectPr>
      </w:pPr>
    </w:p>
    <w:bookmarkStart w:id="64" w:name="_ZH-CN_TOPIC_0000001562399308"/>
    <w:bookmarkEnd w:id="64"/>
    <w:p>
      <w:pPr>
        <w:pStyle w:val="Heading1"/>
      </w:pPr>
      <w:bookmarkStart w:id="65" w:name="_ZH-CN_TOPIC_0000001562399308-chtext"/>
      <w:bookmarkStart w:id="66" w:name="_Toc256000020"/>
      <w:r>
        <w:t>通讯录</w:t>
      </w:r>
      <w:bookmarkEnd w:id="66"/>
      <w:bookmarkEnd w:id="65"/>
    </w:p>
    <w:bookmarkStart w:id="67" w:name="_ZH-CN_TOPIC_0000001561920504"/>
    <w:bookmarkEnd w:id="67"/>
    <w:p>
      <w:pPr>
        <w:pStyle w:val="Heading2"/>
        <w:numPr>
          <w:numId w:val="61"/>
        </w:numPr>
      </w:pPr>
      <w:bookmarkStart w:id="68" w:name="_ZH-CN_TOPIC_0000001561920504-chtext"/>
      <w:bookmarkStart w:id="69" w:name="_Toc256000021"/>
      <w:r>
        <w:t>企业通讯录</w:t>
      </w:r>
      <w:bookmarkEnd w:id="69"/>
      <w:bookmarkEnd w:id="68"/>
    </w:p>
    <w:p>
      <w:r>
        <w:t>企业通讯录不仅可以帮助用户查看企业联系人列表，也可以点击列表查看联系人详情。</w:t>
      </w:r>
    </w:p>
    <w:p>
      <w:pPr>
        <w:pStyle w:val="FigureDescription"/>
      </w:pPr>
      <w:r>
        <w:t>企业通讯录列表</w:t>
      </w:r>
    </w:p>
    <w:p>
      <w:r>
        <w:pict>
          <v:shape id="_x0000_i1050" type="#_x0000_t75" style="width:393.75pt;height:244.5pt">
            <v:imagedata r:id="rId66" o:title=""/>
          </v:shape>
        </w:pict>
      </w:r>
    </w:p>
    <w:p>
      <w:pPr>
        <w:pStyle w:val="FigureDescription"/>
      </w:pPr>
      <w:r>
        <w:t>联系人详情</w:t>
      </w:r>
    </w:p>
    <w:p>
      <w:r>
        <w:pict>
          <v:shape id="_x0000_i1051" type="#_x0000_t75" style="width:393.75pt;height:218.25pt">
            <v:imagedata r:id="rId67" o:title=""/>
          </v:shape>
        </w:pict>
      </w:r>
    </w:p>
    <w:p>
      <w:pPr>
        <w:sectPr>
          <w:headerReference w:type="even" r:id="rId68"/>
          <w:headerReference w:type="default" r:id="rId69"/>
          <w:footerReference w:type="even" r:id="rId70"/>
          <w:footerReference w:type="default" r:id="rId71"/>
          <w:type w:val="oddPage"/>
          <w:pgSz w:w="11907" w:h="16840" w:code="9"/>
          <w:pgMar w:top="1701" w:right="1134" w:bottom="1701" w:left="1134" w:header="567" w:footer="567" w:gutter="0"/>
          <w:pgNumType w:start="1" w:chapStyle="1"/>
          <w:cols w:space="425"/>
          <w:docGrid w:linePitch="312"/>
        </w:sectPr>
      </w:pPr>
    </w:p>
    <w:bookmarkStart w:id="70" w:name="_ZH-CN_TOPIC_0000001612479529"/>
    <w:bookmarkEnd w:id="70"/>
    <w:p>
      <w:pPr>
        <w:pStyle w:val="Heading1"/>
      </w:pPr>
      <w:bookmarkStart w:id="71" w:name="_ZH-CN_TOPIC_0000001612479529-chtext"/>
      <w:bookmarkStart w:id="72" w:name="_Toc256000022"/>
      <w:r>
        <w:t>会议控制</w:t>
      </w:r>
      <w:bookmarkEnd w:id="72"/>
      <w:bookmarkEnd w:id="71"/>
    </w:p>
    <w:bookmarkStart w:id="73" w:name="_ZH-CN_TOPIC_0000001562079772"/>
    <w:bookmarkEnd w:id="73"/>
    <w:p>
      <w:pPr>
        <w:pStyle w:val="Heading2"/>
        <w:numPr>
          <w:numId w:val="63"/>
        </w:numPr>
      </w:pPr>
      <w:bookmarkStart w:id="74" w:name="_ZH-CN_TOPIC_0000001562079772-chtext"/>
      <w:bookmarkStart w:id="75" w:name="_Toc256000023"/>
      <w:r>
        <w:t>会议主持人和与会者权限</w:t>
      </w:r>
      <w:bookmarkEnd w:id="75"/>
      <w:bookmarkEnd w:id="74"/>
    </w:p>
    <w:p>
      <w:r>
        <w:t>了解会议中各个角色的权限，包括会议主持人和与会者。</w:t>
      </w:r>
    </w:p>
    <w:p>
      <w:pPr>
        <w:pStyle w:val="TableDescription"/>
      </w:pPr>
      <w:r>
        <w:t>会议控制功能</w:t>
      </w:r>
    </w:p>
    <w:tbl>
      <w:tblPr>
        <w:tblStyle w:val="Table"/>
        <w:tblW w:w="7938" w:type="dxa"/>
        <w:tblInd w:w="1814" w:type="dxa"/>
        <w:tblLayout w:type="fixed"/>
        <w:tblLook w:val="01E0"/>
      </w:tblPr>
      <w:tblGrid>
        <w:gridCol w:w="1440"/>
        <w:gridCol w:w="1440"/>
      </w:tblGrid>
      <w:tr>
        <w:tblPrEx>
          <w:tblW w:w="7938" w:type="dxa"/>
          <w:tblInd w:w="1814" w:type="dxa"/>
          <w:tblLayout w:type="fixed"/>
          <w:tblLook w:val="01E0"/>
        </w:tblPrEx>
        <w:trPr>
          <w:cantSplit w:val="0"/>
          <w:tblHeader/>
        </w:trPr>
        <w:tc>
          <w:tcPr>
            <w:tcW w:w="2250" w:type="pct"/>
            <w:tcBorders>
              <w:top w:val="single" w:sz="6" w:space="0" w:color="000000"/>
              <w:bottom w:val="single" w:sz="6" w:space="0" w:color="000000"/>
              <w:right w:val="single" w:sz="6" w:space="0" w:color="000000"/>
            </w:tcBorders>
            <w:shd w:val="clear" w:color="auto" w:fill="D9D9D9"/>
          </w:tcPr>
          <w:p>
            <w:pPr>
              <w:pStyle w:val="TableHeading"/>
            </w:pPr>
            <w:r>
              <w:t>主持人</w:t>
            </w:r>
          </w:p>
        </w:tc>
        <w:tc>
          <w:tcPr>
            <w:tcW w:w="2750" w:type="pct"/>
            <w:tcBorders>
              <w:top w:val="single" w:sz="6" w:space="0" w:color="000000"/>
              <w:bottom w:val="single" w:sz="6" w:space="0" w:color="000000"/>
            </w:tcBorders>
            <w:shd w:val="clear" w:color="auto" w:fill="D9D9D9"/>
          </w:tcPr>
          <w:p>
            <w:pPr>
              <w:pStyle w:val="TableHeading"/>
            </w:pPr>
            <w:r>
              <w:t>与会者</w:t>
            </w:r>
          </w:p>
        </w:tc>
      </w:tr>
      <w:tr>
        <w:tblPrEx>
          <w:tblW w:w="7938" w:type="dxa"/>
          <w:tblInd w:w="1814" w:type="dxa"/>
          <w:tblLayout w:type="fixed"/>
          <w:tblLook w:val="01E0"/>
        </w:tblPrEx>
        <w:trPr>
          <w:cantSplit w:val="0"/>
        </w:trPr>
        <w:tc>
          <w:tcPr>
            <w:tcW w:w="2250" w:type="pct"/>
            <w:tcBorders>
              <w:top w:val="single" w:sz="6" w:space="0" w:color="000000"/>
              <w:bottom w:val="single" w:sz="6" w:space="0" w:color="000000"/>
              <w:right w:val="single" w:sz="6" w:space="0" w:color="000000"/>
            </w:tcBorders>
          </w:tcPr>
          <w:p>
            <w:pPr>
              <w:pStyle w:val="ItemListinTable"/>
            </w:pPr>
            <w:r>
              <w:t>申请/释放主持人</w:t>
            </w:r>
          </w:p>
          <w:p>
            <w:pPr>
              <w:pStyle w:val="ItemListinTable"/>
            </w:pPr>
            <w:r>
              <w:t>查看与会者列表</w:t>
            </w:r>
          </w:p>
          <w:p>
            <w:pPr>
              <w:pStyle w:val="ItemListinTable"/>
            </w:pPr>
            <w:r>
              <w:t>开启/关闭本地麦克风</w:t>
            </w:r>
          </w:p>
          <w:p>
            <w:pPr>
              <w:pStyle w:val="ItemListinTable"/>
            </w:pPr>
            <w:r>
              <w:t>开启/关闭本地扬声器</w:t>
            </w:r>
          </w:p>
          <w:p>
            <w:pPr>
              <w:pStyle w:val="ItemListinTable"/>
            </w:pPr>
            <w:r>
              <w:t>开启/关闭本地视频</w:t>
            </w:r>
          </w:p>
          <w:p>
            <w:pPr>
              <w:pStyle w:val="ItemListinTable"/>
            </w:pPr>
            <w:r>
              <w:t>开启/关闭其他会场麦克风</w:t>
            </w:r>
          </w:p>
          <w:p>
            <w:pPr>
              <w:pStyle w:val="ItemListinTable"/>
            </w:pPr>
            <w:r>
              <w:t>添加/移除与会者</w:t>
            </w:r>
          </w:p>
          <w:p>
            <w:pPr>
              <w:pStyle w:val="ItemListinTable"/>
            </w:pPr>
            <w:r>
              <w:t>结束/离开会议</w:t>
            </w:r>
          </w:p>
          <w:p>
            <w:pPr>
              <w:pStyle w:val="ItemListinTable"/>
            </w:pPr>
            <w:r>
              <w:t>全场静音/取消全场静音</w:t>
            </w:r>
          </w:p>
          <w:p>
            <w:pPr>
              <w:pStyle w:val="ItemListinTable"/>
            </w:pPr>
            <w:r>
              <w:t>静音/取消静音指定与会者</w:t>
            </w:r>
          </w:p>
          <w:p>
            <w:pPr>
              <w:pStyle w:val="ItemListinTable"/>
            </w:pPr>
            <w:r>
              <w:t>呼叫/挂断与会者</w:t>
            </w:r>
          </w:p>
          <w:p>
            <w:pPr>
              <w:pStyle w:val="ItemListinTable"/>
            </w:pPr>
            <w:r>
              <w:t>选看/取消选看</w:t>
            </w:r>
          </w:p>
          <w:p>
            <w:pPr>
              <w:pStyle w:val="ItemListinTable"/>
            </w:pPr>
            <w:r>
              <w:t>广播/取消广播</w:t>
            </w:r>
          </w:p>
          <w:p>
            <w:pPr>
              <w:pStyle w:val="ItemListinTable"/>
            </w:pPr>
            <w:r>
              <w:t>挂断/移除会场</w:t>
            </w:r>
          </w:p>
          <w:p>
            <w:pPr>
              <w:pStyle w:val="ItemListinTable"/>
            </w:pPr>
            <w:r>
              <w:t>显示发言方</w:t>
            </w:r>
          </w:p>
          <w:p>
            <w:pPr>
              <w:pStyle w:val="ItemListinTable"/>
            </w:pPr>
            <w:r>
              <w:t>延长会议</w:t>
            </w:r>
          </w:p>
          <w:p>
            <w:pPr>
              <w:pStyle w:val="ItemListinTable"/>
            </w:pPr>
            <w:r>
              <w:t>桌面共享</w:t>
            </w:r>
          </w:p>
        </w:tc>
        <w:tc>
          <w:tcPr>
            <w:tcW w:w="2750" w:type="pct"/>
            <w:tcBorders>
              <w:top w:val="single" w:sz="6" w:space="0" w:color="000000"/>
              <w:bottom w:val="single" w:sz="6" w:space="0" w:color="000000"/>
            </w:tcBorders>
          </w:tcPr>
          <w:p>
            <w:pPr>
              <w:pStyle w:val="ItemListinTable"/>
            </w:pPr>
            <w:r>
              <w:t>申请主持人</w:t>
            </w:r>
          </w:p>
          <w:p>
            <w:pPr>
              <w:pStyle w:val="ItemListinTable"/>
            </w:pPr>
            <w:r>
              <w:t>关闭/打开本地麦克风</w:t>
            </w:r>
          </w:p>
          <w:p>
            <w:pPr>
              <w:pStyle w:val="ItemListinTable"/>
            </w:pPr>
            <w:r>
              <w:t>开启/关闭本地视频</w:t>
            </w:r>
          </w:p>
          <w:p>
            <w:pPr>
              <w:pStyle w:val="ItemListinTable"/>
            </w:pPr>
            <w:r>
              <w:t>静音/取消静音自己</w:t>
            </w:r>
          </w:p>
          <w:p>
            <w:pPr>
              <w:pStyle w:val="ItemListinTable"/>
            </w:pPr>
            <w:r>
              <w:t>离开会议</w:t>
            </w:r>
          </w:p>
          <w:p>
            <w:pPr>
              <w:pStyle w:val="ItemListinTable"/>
            </w:pPr>
            <w:r>
              <w:t>举手/取消举手</w:t>
            </w:r>
          </w:p>
          <w:p>
            <w:pPr>
              <w:pStyle w:val="ItemListinTable"/>
            </w:pPr>
            <w:r>
              <w:t>选看/取消选看</w:t>
            </w:r>
          </w:p>
          <w:p>
            <w:pPr>
              <w:pStyle w:val="ItemListinTable"/>
            </w:pPr>
            <w:r>
              <w:t>桌面共享</w:t>
            </w:r>
          </w:p>
          <w:p>
            <w:pPr>
              <w:pStyle w:val="ItemListinTable"/>
            </w:pPr>
            <w:r>
              <w:t>查看与会者列表</w:t>
            </w:r>
          </w:p>
        </w:tc>
      </w:tr>
    </w:tbl>
    <w:p/>
    <w:bookmarkStart w:id="76" w:name="_ZH-CN_TOPIC_0000001612479533"/>
    <w:bookmarkEnd w:id="76"/>
    <w:p>
      <w:pPr>
        <w:pStyle w:val="Heading2"/>
      </w:pPr>
      <w:bookmarkStart w:id="77" w:name="_ZH-CN_TOPIC_0000001612479533-chtext"/>
      <w:bookmarkStart w:id="78" w:name="_Toc256000024"/>
      <w:r>
        <w:t>申请/释放主持人</w:t>
      </w:r>
      <w:bookmarkEnd w:id="78"/>
      <w:bookmarkEnd w:id="77"/>
    </w:p>
    <w:p>
      <w:r>
        <w:t>主持人拥有比非主持人更多的会控操作权限。</w:t>
      </w:r>
    </w:p>
    <w:p>
      <w:pPr>
        <w:pStyle w:val="BlockLabel"/>
      </w:pPr>
      <w:r>
        <w:t>申请主持人</w:t>
      </w:r>
    </w:p>
    <w:p>
      <w:r>
        <w:t>会议中无主持人时可申请主持人，点击申请主持人（有主持人密码时，需输入密码）。</w:t>
      </w:r>
    </w:p>
    <w:p>
      <w:pPr>
        <w:pStyle w:val="FigureDescription"/>
      </w:pPr>
      <w:r>
        <w:t>申请主持人</w:t>
      </w:r>
    </w:p>
    <w:p>
      <w:r>
        <w:pict>
          <v:shape id="_x0000_i1052" type="#_x0000_t75" style="width:386.25pt;height:177.46pt">
            <v:imagedata r:id="rId72" o:title=""/>
          </v:shape>
        </w:pict>
      </w:r>
    </w:p>
    <w:p>
      <w:pPr>
        <w:pStyle w:val="BlockLabel"/>
      </w:pPr>
      <w:r>
        <w:t>释放主持人</w:t>
      </w:r>
    </w:p>
    <w:p>
      <w:r>
        <w:t>主持人可以释放主持人。释放主持人后，其他与会者才能申请主持人。</w:t>
      </w:r>
    </w:p>
    <w:p>
      <w:pPr>
        <w:pStyle w:val="FigureDescription"/>
      </w:pPr>
      <w:r>
        <w:t>释放主持人</w:t>
      </w:r>
    </w:p>
    <w:p>
      <w:r>
        <w:pict>
          <v:shape id="_x0000_i1053" type="#_x0000_t75" style="width:390.75pt;height:181.17pt">
            <v:imagedata r:id="rId73" o:title=""/>
          </v:shape>
        </w:pict>
      </w:r>
    </w:p>
    <w:bookmarkStart w:id="79" w:name="_ZH-CN_TOPIC_0000001561920520"/>
    <w:bookmarkEnd w:id="79"/>
    <w:p>
      <w:pPr>
        <w:pStyle w:val="Heading2"/>
      </w:pPr>
      <w:bookmarkStart w:id="80" w:name="_ZH-CN_TOPIC_0000001561920520-chtext"/>
      <w:bookmarkStart w:id="81" w:name="_Toc256000025"/>
      <w:r>
        <w:t>查看与会者列表</w:t>
      </w:r>
      <w:bookmarkEnd w:id="81"/>
      <w:bookmarkEnd w:id="80"/>
    </w:p>
    <w:p>
      <w:r>
        <w:t>打开与会者列表查看或进行部分会控操作。</w:t>
      </w:r>
    </w:p>
    <w:p>
      <w:pPr>
        <w:pStyle w:val="FigureDescription"/>
      </w:pPr>
      <w:r>
        <w:t>与会者列表（与会者）</w:t>
      </w:r>
    </w:p>
    <w:p>
      <w:r>
        <w:pict>
          <v:shape id="_x0000_i1054" type="#_x0000_t75" style="width:393.75pt;height:180pt">
            <v:imagedata r:id="rId74" o:title=""/>
          </v:shape>
        </w:pict>
      </w:r>
    </w:p>
    <w:p>
      <w:pPr>
        <w:pStyle w:val="FigureDescription"/>
      </w:pPr>
      <w:r>
        <w:t>与会者列表（主持人）</w:t>
      </w:r>
    </w:p>
    <w:p>
      <w:r>
        <w:pict>
          <v:shape id="_x0000_i1055" type="#_x0000_t75" style="width:393.75pt;height:180.75pt">
            <v:imagedata r:id="rId75" o:title=""/>
          </v:shape>
        </w:pict>
      </w:r>
    </w:p>
    <w:bookmarkStart w:id="82" w:name="_ZH-CN_TOPIC_0000001562239408"/>
    <w:bookmarkEnd w:id="82"/>
    <w:p>
      <w:pPr>
        <w:pStyle w:val="Heading2"/>
      </w:pPr>
      <w:bookmarkStart w:id="83" w:name="_ZH-CN_TOPIC_0000001562239408-chtext"/>
      <w:bookmarkStart w:id="84" w:name="_Toc256000026"/>
      <w:r>
        <w:t>开启/关闭本地麦克风</w:t>
      </w:r>
      <w:bookmarkEnd w:id="84"/>
      <w:bookmarkEnd w:id="83"/>
    </w:p>
    <w:p>
      <w:pPr>
        <w:pStyle w:val="ItemList"/>
      </w:pPr>
      <w:r>
        <w:t>开启</w:t>
      </w:r>
      <w:r>
        <w:pict>
          <v:shape id="_x0000_i1056" type="#_x0000_t75" style="width:31pt;height:24pt">
            <v:imagedata r:id="rId76" o:title=""/>
          </v:shape>
        </w:pict>
      </w:r>
      <w:r>
        <w:t>/关闭</w:t>
      </w:r>
      <w:r>
        <w:pict>
          <v:shape id="_x0000_i1057" type="#_x0000_t75" style="width:31pt;height:24pt">
            <v:imagedata r:id="rId77" o:title=""/>
          </v:shape>
        </w:pict>
      </w:r>
      <w:r>
        <w:t>麦克风可控制会议中的其他与会者是否能听到该与会者的声音。</w:t>
      </w:r>
    </w:p>
    <w:p>
      <w:pPr>
        <w:pStyle w:val="ItemList"/>
      </w:pPr>
      <w:r>
        <w:t>开始会议后，在通话界面上关闭或开启麦克风，主持人也可在与会者列表开启或关闭该与会者的麦克风。</w:t>
      </w:r>
    </w:p>
    <w:bookmarkStart w:id="85" w:name="_ZH-CN_TOPIC_0000001612719197"/>
    <w:bookmarkEnd w:id="85"/>
    <w:p>
      <w:pPr>
        <w:pStyle w:val="Heading2"/>
      </w:pPr>
      <w:bookmarkStart w:id="86" w:name="_ZH-CN_TOPIC_0000001612719197-chtext"/>
      <w:bookmarkStart w:id="87" w:name="_Toc256000027"/>
      <w:r>
        <w:t>开启/关闭本地扬声器</w:t>
      </w:r>
      <w:bookmarkEnd w:id="87"/>
      <w:bookmarkEnd w:id="86"/>
    </w:p>
    <w:p>
      <w:pPr>
        <w:pStyle w:val="ItemList"/>
      </w:pPr>
      <w:r>
        <w:t>开启</w:t>
      </w:r>
      <w:r>
        <w:pict>
          <v:shape id="_x0000_i1058" type="#_x0000_t75" style="width:31pt;height:24pt">
            <v:imagedata r:id="rId78" o:title=""/>
          </v:shape>
        </w:pict>
      </w:r>
      <w:r>
        <w:t>/关闭</w:t>
      </w:r>
      <w:r>
        <w:pict>
          <v:shape id="_x0000_i1059" type="#_x0000_t75" style="width:31pt;height:24pt">
            <v:imagedata r:id="rId79" o:title=""/>
          </v:shape>
        </w:pict>
      </w:r>
      <w:r>
        <w:t>本地扬声器可控制本地是否需要听会议中的声音。</w:t>
      </w:r>
    </w:p>
    <w:p>
      <w:pPr>
        <w:pStyle w:val="ItemList"/>
      </w:pPr>
      <w:r>
        <w:t>开始会议后，在通话界面上关闭或开启本地扬声器。</w:t>
      </w:r>
    </w:p>
    <w:bookmarkStart w:id="88" w:name="_ZH-CN_TOPIC_0000001612479541"/>
    <w:bookmarkEnd w:id="88"/>
    <w:p>
      <w:pPr>
        <w:pStyle w:val="Heading2"/>
      </w:pPr>
      <w:bookmarkStart w:id="89" w:name="_ZH-CN_TOPIC_0000001612479541-chtext"/>
      <w:bookmarkStart w:id="90" w:name="_Toc256000028"/>
      <w:r>
        <w:t>开启/关闭本地摄像头</w:t>
      </w:r>
      <w:bookmarkEnd w:id="90"/>
      <w:bookmarkEnd w:id="89"/>
    </w:p>
    <w:p>
      <w:pPr>
        <w:pStyle w:val="ItemList"/>
      </w:pPr>
      <w:r>
        <w:t>通话过程中，您可以通过开启</w:t>
      </w:r>
      <w:r>
        <w:pict>
          <v:shape id="_x0000_i1060" type="#_x0000_t75" style="width:31pt;height:24pt">
            <v:imagedata r:id="rId80" o:title=""/>
          </v:shape>
        </w:pict>
      </w:r>
      <w:r>
        <w:t>/关闭</w:t>
      </w:r>
      <w:r>
        <w:pict>
          <v:shape id="_x0000_i1061" type="#_x0000_t75" style="width:31pt;height:24pt">
            <v:imagedata r:id="rId81" o:title=""/>
          </v:shape>
        </w:pict>
      </w:r>
      <w:r>
        <w:t>本地摄像头控制是否让远端看到本地视频。</w:t>
      </w:r>
    </w:p>
    <w:p>
      <w:pPr>
        <w:pStyle w:val="ItemList"/>
      </w:pPr>
      <w:r>
        <w:t>开始会议后，在会议界面上可以关闭或开启本地摄像头。</w:t>
      </w:r>
    </w:p>
    <w:bookmarkStart w:id="91" w:name="_ZH-CN_TOPIC_0000001562239404"/>
    <w:bookmarkEnd w:id="91"/>
    <w:p>
      <w:pPr>
        <w:pStyle w:val="Heading2"/>
      </w:pPr>
      <w:bookmarkStart w:id="92" w:name="_ZH-CN_TOPIC_0000001562239404-chtext"/>
      <w:bookmarkStart w:id="93" w:name="_Toc256000029"/>
      <w:r>
        <w:t>挂断/删除与会者</w:t>
      </w:r>
      <w:bookmarkEnd w:id="93"/>
      <w:bookmarkEnd w:id="92"/>
    </w:p>
    <w:p>
      <w:pPr>
        <w:pStyle w:val="BlockLabel"/>
      </w:pPr>
      <w:r>
        <w:t>挂断</w:t>
      </w:r>
    </w:p>
    <w:p>
      <w:r>
        <w:t>主持人在与会者列表中，右击与会者，选择“挂断”。</w:t>
      </w:r>
    </w:p>
    <w:p>
      <w:pPr>
        <w:pStyle w:val="FigureDescription"/>
      </w:pPr>
      <w:r>
        <w:t>挂断</w:t>
      </w:r>
    </w:p>
    <w:p>
      <w:r>
        <w:pict>
          <v:shape id="_x0000_i1062" type="#_x0000_t75" style="width:397.5pt;height:182.32pt">
            <v:imagedata r:id="rId82" o:title=""/>
          </v:shape>
        </w:pict>
      </w:r>
    </w:p>
    <w:p>
      <w:pPr>
        <w:pStyle w:val="BlockLabel"/>
      </w:pPr>
      <w:r>
        <w:t>移除</w:t>
      </w:r>
    </w:p>
    <w:p>
      <w:r>
        <w:t>在与会者列表中，右击与会者，选择“移除”。</w:t>
      </w:r>
    </w:p>
    <w:p>
      <w:pPr>
        <w:pStyle w:val="FigureDescription"/>
      </w:pPr>
      <w:r>
        <w:t>移除</w:t>
      </w:r>
    </w:p>
    <w:p>
      <w:r>
        <w:pict>
          <v:shape id="_x0000_i1063" type="#_x0000_t75" style="width:396pt;height:181.45pt">
            <v:imagedata r:id="rId83" o:title=""/>
          </v:shape>
        </w:pict>
      </w:r>
    </w:p>
    <w:bookmarkStart w:id="94" w:name="_ZH-CN_TOPIC_0000001562239396"/>
    <w:bookmarkEnd w:id="94"/>
    <w:p>
      <w:pPr>
        <w:pStyle w:val="Heading2"/>
      </w:pPr>
      <w:bookmarkStart w:id="95" w:name="_ZH-CN_TOPIC_0000001562239396-chtext"/>
      <w:bookmarkStart w:id="96" w:name="_Toc256000030"/>
      <w:r>
        <w:t>结束会议/离开会议</w:t>
      </w:r>
      <w:bookmarkEnd w:id="96"/>
      <w:bookmarkEnd w:id="95"/>
    </w:p>
    <w:p>
      <w:r>
        <w:t>主持人可以选择结束会议或离开会议，非主持人可以选择离开会议。</w:t>
      </w:r>
    </w:p>
    <w:p>
      <w:r>
        <w:t>离开会议后，仅自己离开会议，会议仍继续进行，如果自己为主持人，将会先释放主持人权限，然后离开会议；主持人选择结束会议之后，会议将结束。</w:t>
      </w:r>
    </w:p>
    <w:p>
      <w:pPr>
        <w:pStyle w:val="FigureDescription"/>
      </w:pPr>
      <w:r>
        <w:t>离开会议（与会者）</w:t>
      </w:r>
    </w:p>
    <w:p>
      <w:r>
        <w:pict>
          <v:shape id="_x0000_i1064" type="#_x0000_t75" style="width:393.75pt;height:180pt">
            <v:imagedata r:id="rId84" o:title=""/>
          </v:shape>
        </w:pict>
      </w:r>
    </w:p>
    <w:p>
      <w:pPr>
        <w:pStyle w:val="FigureDescription"/>
      </w:pPr>
      <w:r>
        <w:t>离开会议（主持人）</w:t>
      </w:r>
    </w:p>
    <w:p>
      <w:r>
        <w:pict>
          <v:shape id="_x0000_i1065" type="#_x0000_t75" style="width:393.75pt;height:180.75pt">
            <v:imagedata r:id="rId85" o:title=""/>
          </v:shape>
        </w:pict>
      </w:r>
    </w:p>
    <w:bookmarkStart w:id="97" w:name="_ZH-CN_TOPIC_0000001562399316"/>
    <w:bookmarkEnd w:id="97"/>
    <w:p>
      <w:pPr>
        <w:pStyle w:val="Heading2"/>
      </w:pPr>
      <w:bookmarkStart w:id="98" w:name="_ZH-CN_TOPIC_0000001562399316-chtext"/>
      <w:bookmarkStart w:id="99" w:name="_Toc256000031"/>
      <w:r>
        <w:t>高亮显示当前发言人</w:t>
      </w:r>
      <w:bookmarkEnd w:id="99"/>
      <w:bookmarkEnd w:id="98"/>
    </w:p>
    <w:p>
      <w:r>
        <w:t>服务端开启声控后，会中发言的与会人如果声音达到一定的分贝，会高亮框选中与会人，从而体现出当前的发言人。</w:t>
      </w:r>
    </w:p>
    <w:p>
      <w:pPr>
        <w:pStyle w:val="FigureDescription"/>
      </w:pPr>
      <w:r>
        <w:t>高亮框展示正在发言的与会人</w:t>
      </w:r>
    </w:p>
    <w:p>
      <w:r>
        <w:pict>
          <v:shape id="_x0000_i1066" type="#_x0000_t75" style="width:407.25pt;height:238.77pt">
            <v:imagedata r:id="rId86" o:title=""/>
          </v:shape>
        </w:pict>
      </w:r>
    </w:p>
    <w:bookmarkStart w:id="100" w:name="_ZH-CN_TOPIC_0000001612719185"/>
    <w:bookmarkEnd w:id="100"/>
    <w:p>
      <w:pPr>
        <w:pStyle w:val="Heading2"/>
      </w:pPr>
      <w:bookmarkStart w:id="101" w:name="_ZH-CN_TOPIC_0000001612719185-chtext"/>
      <w:bookmarkStart w:id="102" w:name="_Toc256000032"/>
      <w:r>
        <w:t>会场改名</w:t>
      </w:r>
      <w:bookmarkEnd w:id="102"/>
      <w:bookmarkEnd w:id="101"/>
    </w:p>
    <w:p>
      <w:r>
        <w:t>与会者可以在会议中修改自己的会场名，会议主持人可控制是否允许与会者在会中修改会场名。</w:t>
      </w:r>
    </w:p>
    <w:p>
      <w:pPr>
        <w:pStyle w:val="FigureDescription"/>
      </w:pPr>
      <w:r>
        <w:t>会议中点击修改会场名</w:t>
      </w:r>
    </w:p>
    <w:p>
      <w:pPr>
        <w:pStyle w:val="Figure"/>
      </w:pPr>
      <w:r>
        <w:pict>
          <v:shape id="_x0000_i1067" type="#_x0000_t75" style="width:393.75pt;height:232.5pt">
            <v:imagedata r:id="rId87" o:title=""/>
          </v:shape>
        </w:pict>
      </w:r>
    </w:p>
    <w:p/>
    <w:p>
      <w:pPr>
        <w:pStyle w:val="FigureDescription"/>
      </w:pPr>
      <w:r>
        <w:t>输入修改的会场名称</w:t>
      </w:r>
    </w:p>
    <w:p>
      <w:pPr>
        <w:pStyle w:val="Figure"/>
      </w:pPr>
      <w:r>
        <w:pict>
          <v:shape id="_x0000_i1068" type="#_x0000_t75" style="width:393.75pt;height:232.5pt">
            <v:imagedata r:id="rId88" o:title=""/>
          </v:shape>
        </w:pict>
      </w:r>
    </w:p>
    <w:p/>
    <w:p>
      <w:pPr>
        <w:pStyle w:val="FigureDescription"/>
      </w:pPr>
      <w:r>
        <w:t>会议中主持人可关闭非主席会场名称修改</w:t>
      </w:r>
    </w:p>
    <w:p>
      <w:pPr>
        <w:pStyle w:val="Figure"/>
      </w:pPr>
      <w:r>
        <w:pict>
          <v:shape id="_x0000_i1069" type="#_x0000_t75" style="width:393.75pt;height:232.5pt">
            <v:imagedata r:id="rId89" o:title=""/>
          </v:shape>
        </w:pict>
      </w:r>
    </w:p>
    <w:p/>
    <w:bookmarkStart w:id="103" w:name="_ZH-CN_TOPIC_0000001612719205"/>
    <w:bookmarkEnd w:id="103"/>
    <w:p>
      <w:pPr>
        <w:pStyle w:val="Heading2"/>
      </w:pPr>
      <w:bookmarkStart w:id="104" w:name="_ZH-CN_TOPIC_0000001612719205-chtext"/>
      <w:bookmarkStart w:id="105" w:name="_Toc256000033"/>
      <w:r>
        <w:t>麦克风策略</w:t>
      </w:r>
      <w:bookmarkEnd w:id="105"/>
      <w:bookmarkEnd w:id="104"/>
    </w:p>
    <w:p>
      <w:r>
        <w:t>主页面，打开设置，点击会议设置，可选择设置麦克风策略模式。</w:t>
      </w:r>
    </w:p>
    <w:p>
      <w:r>
        <w:t>独立：会议麦克风和本地麦克风状态独立，可以打开或关闭其中任何一个麦克风，另一个麦克风状态不受影响；</w:t>
      </w:r>
    </w:p>
    <w:p>
      <w:r>
        <w:t>联动：会议麦克风和本地麦克风状态联动，打开或关闭其中任何一个麦克风，另一个麦克风状态随之同时打开或关闭。</w:t>
      </w:r>
    </w:p>
    <w:p>
      <w:pPr>
        <w:pStyle w:val="FigureDescription"/>
      </w:pPr>
      <w:r>
        <w:t>：麦克风策略选择</w:t>
      </w:r>
    </w:p>
    <w:p>
      <w:pPr>
        <w:pStyle w:val="Figure"/>
      </w:pPr>
      <w:r>
        <w:pict>
          <v:shape id="_x0000_i1070" type="#_x0000_t75" style="width:5in;height:219.45pt">
            <v:imagedata r:id="rId90" o:title=""/>
          </v:shape>
        </w:pict>
      </w:r>
    </w:p>
    <w:p/>
    <w:p>
      <w:pPr>
        <w:sectPr>
          <w:headerReference w:type="even" r:id="rId91"/>
          <w:headerReference w:type="default" r:id="rId92"/>
          <w:footerReference w:type="even" r:id="rId93"/>
          <w:footerReference w:type="default" r:id="rId94"/>
          <w:type w:val="oddPage"/>
          <w:pgSz w:w="11907" w:h="16840" w:code="9"/>
          <w:pgMar w:top="1701" w:right="1134" w:bottom="1701" w:left="1134" w:header="567" w:footer="567" w:gutter="0"/>
          <w:pgNumType w:start="1" w:chapStyle="1"/>
          <w:cols w:space="425"/>
          <w:docGrid w:linePitch="312"/>
        </w:sectPr>
      </w:pPr>
    </w:p>
    <w:bookmarkStart w:id="106" w:name="_ZH-CN_TOPIC_0000001562239388"/>
    <w:bookmarkEnd w:id="106"/>
    <w:p>
      <w:pPr>
        <w:pStyle w:val="Heading1"/>
      </w:pPr>
      <w:bookmarkStart w:id="107" w:name="_ZH-CN_TOPIC_0000001562239388-chtext"/>
      <w:bookmarkStart w:id="108" w:name="_Toc256000034"/>
      <w:r>
        <w:t>设置系统参数</w:t>
      </w:r>
      <w:bookmarkEnd w:id="108"/>
      <w:bookmarkEnd w:id="107"/>
    </w:p>
    <w:bookmarkStart w:id="109" w:name="_ZH-CN_TOPIC_0000001612599629"/>
    <w:bookmarkEnd w:id="109"/>
    <w:p>
      <w:pPr>
        <w:pStyle w:val="Heading2"/>
        <w:numPr>
          <w:numId w:val="75"/>
        </w:numPr>
      </w:pPr>
      <w:bookmarkStart w:id="110" w:name="_ZH-CN_TOPIC_0000001612599629-chtext"/>
      <w:bookmarkStart w:id="111" w:name="_Toc256000035"/>
      <w:r>
        <w:t>设置主页</w:t>
      </w:r>
      <w:bookmarkEnd w:id="111"/>
      <w:bookmarkEnd w:id="110"/>
    </w:p>
    <w:p>
      <w:r>
        <w:t>包括个人信息、基本设置、媒体设置、个人会议设置。</w:t>
      </w:r>
    </w:p>
    <w:p>
      <w:r>
        <w:t>通过设置主页进行设置：</w:t>
      </w:r>
    </w:p>
    <w:p>
      <w:pPr>
        <w:pStyle w:val="FigureDescription"/>
      </w:pPr>
      <w:r>
        <w:t>设置主页</w:t>
      </w:r>
    </w:p>
    <w:p>
      <w:r>
        <w:pict>
          <v:shape id="_x0000_i1071" type="#_x0000_t75" style="width:393.75pt;height:227.25pt">
            <v:imagedata r:id="rId95" o:title=""/>
          </v:shape>
        </w:pict>
      </w:r>
    </w:p>
    <w:bookmarkStart w:id="112" w:name="_ZH-CN_TOPIC_0000001562239392"/>
    <w:bookmarkEnd w:id="112"/>
    <w:p>
      <w:pPr>
        <w:pStyle w:val="Heading2"/>
      </w:pPr>
      <w:bookmarkStart w:id="113" w:name="_ZH-CN_TOPIC_0000001562239392-chtext"/>
      <w:bookmarkStart w:id="114" w:name="_Toc256000036"/>
      <w:r>
        <w:t>个人信息</w:t>
      </w:r>
      <w:bookmarkEnd w:id="114"/>
      <w:bookmarkEnd w:id="113"/>
    </w:p>
    <w:p>
      <w:r>
        <w:t>展示用户的姓名、部门、终端号码、手机号码、邮箱等相关信息。</w:t>
      </w:r>
    </w:p>
    <w:p>
      <w:pPr>
        <w:pStyle w:val="FigureDescription"/>
      </w:pPr>
      <w:r>
        <w:t>个人设置</w:t>
      </w:r>
    </w:p>
    <w:p>
      <w:r>
        <w:pict>
          <v:shape id="_x0000_i1072" type="#_x0000_t75" style="width:393.75pt;height:232.5pt">
            <v:imagedata r:id="rId96" o:title=""/>
          </v:shape>
        </w:pict>
      </w:r>
    </w:p>
    <w:bookmarkStart w:id="115" w:name="_ZH-CN_TOPIC_0000001562079764"/>
    <w:bookmarkEnd w:id="115"/>
    <w:p>
      <w:pPr>
        <w:pStyle w:val="Heading2"/>
      </w:pPr>
      <w:bookmarkStart w:id="116" w:name="_ZH-CN_TOPIC_0000001562079764-chtext"/>
      <w:bookmarkStart w:id="117" w:name="_Toc256000037"/>
      <w:r>
        <w:t>基本设置</w:t>
      </w:r>
      <w:bookmarkEnd w:id="117"/>
      <w:bookmarkEnd w:id="116"/>
    </w:p>
    <w:p>
      <w:r>
        <w:t>包括下次自动登录、记住密码和语言选择（语言选择仅支持中文）等功能。</w:t>
      </w:r>
    </w:p>
    <w:p>
      <w:pPr>
        <w:pStyle w:val="FigureDescription"/>
      </w:pPr>
      <w:r>
        <w:t>基本设置</w:t>
      </w:r>
    </w:p>
    <w:p>
      <w:r>
        <w:pict>
          <v:shape id="_x0000_i1073" type="#_x0000_t75" style="width:393.75pt;height:228.75pt">
            <v:imagedata r:id="rId97" o:title=""/>
          </v:shape>
        </w:pict>
      </w:r>
    </w:p>
    <w:bookmarkStart w:id="118" w:name="_ZH-CN_TOPIC_0000001562079784"/>
    <w:bookmarkEnd w:id="118"/>
    <w:p>
      <w:pPr>
        <w:pStyle w:val="Heading2"/>
      </w:pPr>
      <w:bookmarkStart w:id="119" w:name="_ZH-CN_TOPIC_0000001562079784-chtext"/>
      <w:bookmarkStart w:id="120" w:name="_Toc256000038"/>
      <w:r>
        <w:t>媒体设置</w:t>
      </w:r>
      <w:bookmarkEnd w:id="120"/>
      <w:bookmarkEnd w:id="119"/>
    </w:p>
    <w:p>
      <w:r>
        <w:t>显示当前音视频设备列表。</w:t>
      </w:r>
    </w:p>
    <w:p>
      <w:pPr>
        <w:pStyle w:val="FigureDescription"/>
      </w:pPr>
      <w:r>
        <w:t>媒体设置</w:t>
      </w:r>
    </w:p>
    <w:p>
      <w:r>
        <w:pict>
          <v:shape id="_x0000_i1074" type="#_x0000_t75" style="width:393.75pt;height:236.25pt">
            <v:imagedata r:id="rId98" o:title=""/>
          </v:shape>
        </w:pict>
      </w:r>
    </w:p>
    <w:bookmarkStart w:id="121" w:name="_ZH-CN_TOPIC_0000001562079780"/>
    <w:bookmarkEnd w:id="121"/>
    <w:p>
      <w:pPr>
        <w:pStyle w:val="Heading2"/>
      </w:pPr>
      <w:bookmarkStart w:id="122" w:name="_ZH-CN_TOPIC_0000001562079780-chtext"/>
      <w:bookmarkStart w:id="123" w:name="_Toc256000039"/>
      <w:r>
        <w:t>会议设置</w:t>
      </w:r>
      <w:bookmarkEnd w:id="123"/>
      <w:bookmarkEnd w:id="122"/>
    </w:p>
    <w:p>
      <w:r>
        <w:t>显示清晰度设置与麦克风策略</w:t>
      </w:r>
    </w:p>
    <w:p>
      <w:pPr>
        <w:pStyle w:val="FigureDescription"/>
      </w:pPr>
      <w:r>
        <w:t>会议设置</w:t>
      </w:r>
    </w:p>
    <w:p>
      <w:pPr>
        <w:pStyle w:val="Figure"/>
      </w:pPr>
      <w:r>
        <w:pict>
          <v:shape id="_x0000_i1075" type="#_x0000_t75" style="width:396.58pt;height:240.15pt">
            <v:imagedata r:id="rId99" o:title=""/>
          </v:shape>
        </w:pict>
      </w:r>
    </w:p>
    <w:p/>
    <w:bookmarkStart w:id="124" w:name="_ZH-CN_TOPIC_0000001612599649"/>
    <w:bookmarkEnd w:id="124"/>
    <w:p>
      <w:pPr>
        <w:pStyle w:val="Heading2"/>
      </w:pPr>
      <w:bookmarkStart w:id="125" w:name="_ZH-CN_TOPIC_0000001612599649-chtext"/>
      <w:bookmarkStart w:id="126" w:name="_Toc256000040"/>
      <w:r>
        <w:t>个人会议设置</w:t>
      </w:r>
      <w:bookmarkEnd w:id="126"/>
      <w:bookmarkEnd w:id="125"/>
    </w:p>
    <w:p>
      <w:r>
        <w:t>在SMC上创建会议用户的时候如果打开虚拟会议室功能，会显示个人会议设置，包括个人会议ID、来宾密码和主持人密码的开关及密码修改。</w:t>
      </w:r>
    </w:p>
    <w:p>
      <w:pPr>
        <w:pStyle w:val="FigureDescription"/>
      </w:pPr>
      <w:r>
        <w:t>个人会议设置</w:t>
      </w:r>
    </w:p>
    <w:p>
      <w:r>
        <w:pict>
          <v:shape id="_x0000_i1076" type="#_x0000_t75" style="width:393.75pt;height:226.5pt">
            <v:imagedata r:id="rId100" o:title=""/>
          </v:shape>
        </w:pict>
      </w:r>
    </w:p>
    <w:p>
      <w:pPr>
        <w:sectPr>
          <w:headerReference w:type="even" r:id="rId101"/>
          <w:headerReference w:type="default" r:id="rId102"/>
          <w:footerReference w:type="even" r:id="rId103"/>
          <w:footerReference w:type="default" r:id="rId104"/>
          <w:type w:val="oddPage"/>
          <w:pgSz w:w="11907" w:h="16840" w:code="9"/>
          <w:pgMar w:top="1701" w:right="1134" w:bottom="1701" w:left="1134" w:header="567" w:footer="567" w:gutter="0"/>
          <w:pgNumType w:start="1" w:chapStyle="1"/>
          <w:cols w:space="425"/>
          <w:docGrid w:linePitch="312"/>
        </w:sectPr>
      </w:pPr>
    </w:p>
    <w:bookmarkStart w:id="127" w:name="_ZH-CN_TOPIC_0000001612719193"/>
    <w:bookmarkEnd w:id="127"/>
    <w:p>
      <w:pPr>
        <w:pStyle w:val="Heading1"/>
      </w:pPr>
      <w:bookmarkStart w:id="128" w:name="_ZH-CN_TOPIC_0000001612719193-chtext"/>
      <w:bookmarkStart w:id="129" w:name="_Toc256000041"/>
      <w:r>
        <w:t>日志上传</w:t>
      </w:r>
      <w:bookmarkEnd w:id="129"/>
      <w:bookmarkEnd w:id="128"/>
    </w:p>
    <w:bookmarkStart w:id="130" w:name="_ZH-CN_TOPIC_0000001561920524"/>
    <w:bookmarkEnd w:id="130"/>
    <w:p>
      <w:pPr>
        <w:pStyle w:val="Heading2"/>
        <w:numPr>
          <w:numId w:val="82"/>
        </w:numPr>
      </w:pPr>
      <w:bookmarkStart w:id="131" w:name="_ZH-CN_TOPIC_0000001561920524-chtext"/>
      <w:bookmarkStart w:id="132" w:name="_Toc256000042"/>
      <w:r>
        <w:t>日志上传</w:t>
      </w:r>
      <w:bookmarkEnd w:id="132"/>
      <w:bookmarkEnd w:id="131"/>
    </w:p>
    <w:p>
      <w:r>
        <w:t>您可以通过文字描述（问题描述）、图片（问题现象截图）和 日志（问题日志）反馈使用过程中遇到的问题。</w:t>
      </w:r>
    </w:p>
    <w:p>
      <w:pPr>
        <w:pStyle w:val="FigureDescription"/>
      </w:pPr>
      <w:r>
        <w:t>单击问题反馈按钮进入反馈主页</w:t>
      </w:r>
    </w:p>
    <w:p>
      <w:r>
        <w:pict>
          <v:shape id="_x0000_i1077" type="#_x0000_t75" style="width:393.75pt;height:234.75pt">
            <v:imagedata r:id="rId105" o:title=""/>
          </v:shape>
        </w:pict>
      </w:r>
    </w:p>
    <w:p>
      <w:pPr>
        <w:pStyle w:val="FigureDescription"/>
      </w:pPr>
      <w:r>
        <w:t>提交反馈内容</w:t>
      </w:r>
    </w:p>
    <w:p>
      <w:r>
        <w:pict>
          <v:shape id="_x0000_i1078" type="#_x0000_t75" style="width:386.25pt;height:222.27pt">
            <v:imagedata r:id="rId106" o:title=""/>
          </v:shape>
        </w:pict>
      </w:r>
    </w:p>
    <w:p>
      <w:pPr>
        <w:sectPr>
          <w:headerReference w:type="even" r:id="rId107"/>
          <w:headerReference w:type="default" r:id="rId108"/>
          <w:footerReference w:type="even" r:id="rId109"/>
          <w:footerReference w:type="default" r:id="rId110"/>
          <w:type w:val="oddPage"/>
          <w:pgSz w:w="11907" w:h="16840" w:code="9"/>
          <w:pgMar w:top="1701" w:right="1134" w:bottom="1701" w:left="1134" w:header="567" w:footer="567" w:gutter="0"/>
          <w:pgNumType w:start="1" w:chapStyle="1"/>
          <w:cols w:space="425"/>
          <w:docGrid w:linePitch="312"/>
        </w:sectPr>
      </w:pPr>
    </w:p>
    <w:bookmarkStart w:id="133" w:name="_ZH-CN_TOPIC_0000001612599645"/>
    <w:bookmarkEnd w:id="133"/>
    <w:p>
      <w:pPr>
        <w:pStyle w:val="Heading1"/>
      </w:pPr>
      <w:bookmarkStart w:id="134" w:name="_ZH-CN_TOPIC_0000001612599645-chtext"/>
      <w:bookmarkStart w:id="135" w:name="_Toc256000043"/>
      <w:r>
        <w:t>常见故障处理</w:t>
      </w:r>
      <w:bookmarkEnd w:id="135"/>
      <w:bookmarkEnd w:id="134"/>
    </w:p>
    <w:bookmarkStart w:id="136" w:name="_ZH-CN_TOPIC_0000001612399197"/>
    <w:bookmarkEnd w:id="136"/>
    <w:p>
      <w:pPr>
        <w:pStyle w:val="Heading2"/>
        <w:numPr>
          <w:numId w:val="84"/>
        </w:numPr>
      </w:pPr>
      <w:bookmarkStart w:id="137" w:name="_ZH-CN_TOPIC_0000001612399197-chtext"/>
      <w:bookmarkStart w:id="138" w:name="_Toc256000044"/>
      <w:r>
        <w:t>登录错误</w:t>
      </w:r>
      <w:bookmarkEnd w:id="138"/>
      <w:bookmarkEnd w:id="137"/>
    </w:p>
    <w:p>
      <w:pPr>
        <w:pStyle w:val="BlockLabel"/>
      </w:pPr>
      <w:r>
        <w:t>现象描述</w:t>
      </w:r>
    </w:p>
    <w:p>
      <w:r>
        <w:t>配置完服务器地址并填写完整帐户信息后，点击登录，出现“用户名或密码错误”提示。</w:t>
      </w:r>
    </w:p>
    <w:p>
      <w:pPr>
        <w:pStyle w:val="BlockLabel"/>
      </w:pPr>
      <w:r>
        <w:t>原因分析</w:t>
      </w:r>
    </w:p>
    <w:p>
      <w:r>
        <w:t>填写登录的参数（用户名或密码）不满足服务器登录条件。</w:t>
      </w:r>
    </w:p>
    <w:p>
      <w:pPr>
        <w:pStyle w:val="BlockLabel"/>
      </w:pPr>
      <w:r>
        <w:t>操作步骤</w:t>
      </w:r>
    </w:p>
    <w:p>
      <w:pPr>
        <w:pStyle w:val="Step"/>
        <w:numPr>
          <w:numId w:val="101"/>
        </w:numPr>
      </w:pPr>
      <w:r>
        <w:t>检查用户名和密码，确保填进的用户名和密码正确无误，然后重新尝试登录。</w:t>
      </w:r>
    </w:p>
    <w:p>
      <w:pPr>
        <w:pStyle w:val="Step"/>
      </w:pPr>
      <w:r>
        <w:t>如果确认用户名和密码都是正确，但是还是登不上，说明服务器可能不配套，检查服务器地址。</w:t>
      </w:r>
    </w:p>
    <w:p>
      <w:pPr>
        <w:pStyle w:val="End"/>
      </w:pPr>
      <w:r>
        <w:t>----结束</w:t>
      </w:r>
    </w:p>
    <w:bookmarkStart w:id="139" w:name="_ZH-CN_TOPIC_0000001612599641"/>
    <w:bookmarkEnd w:id="139"/>
    <w:p>
      <w:pPr>
        <w:pStyle w:val="Heading2"/>
      </w:pPr>
      <w:bookmarkStart w:id="140" w:name="_ZH-CN_TOPIC_0000001612599641-chtext"/>
      <w:bookmarkStart w:id="141" w:name="_Toc256000045"/>
      <w:r>
        <w:t>登录超时</w:t>
      </w:r>
      <w:bookmarkEnd w:id="141"/>
      <w:bookmarkEnd w:id="140"/>
    </w:p>
    <w:p>
      <w:pPr>
        <w:pStyle w:val="BlockLabel"/>
      </w:pPr>
      <w:r>
        <w:t>现象描述</w:t>
      </w:r>
    </w:p>
    <w:p>
      <w:r>
        <w:t>配置完服务器地址并填写完整帐户信息后，点击登录，出现“连接服务器超时”提示。</w:t>
      </w:r>
    </w:p>
    <w:p>
      <w:pPr>
        <w:pStyle w:val="BlockLabel"/>
      </w:pPr>
      <w:r>
        <w:t>原因分析</w:t>
      </w:r>
    </w:p>
    <w:p>
      <w:pPr>
        <w:pStyle w:val="ItemStep"/>
        <w:numPr>
          <w:ilvl w:val="0"/>
          <w:numId w:val="38"/>
        </w:numPr>
      </w:pPr>
      <w:r>
        <w:t>网络问题。请检查PC是否已经连接到正确网络。</w:t>
      </w:r>
    </w:p>
    <w:p>
      <w:pPr>
        <w:pStyle w:val="ItemStep"/>
        <w:numPr>
          <w:ilvl w:val="0"/>
          <w:numId w:val="38"/>
        </w:numPr>
      </w:pPr>
      <w:r>
        <w:t>检查填写登录服务器的IP是否正确。</w:t>
      </w:r>
    </w:p>
    <w:p>
      <w:pPr>
        <w:pStyle w:val="ItemStep"/>
        <w:numPr>
          <w:ilvl w:val="0"/>
          <w:numId w:val="38"/>
        </w:numPr>
      </w:pPr>
      <w:r>
        <w:t>若是登录服务器填写的域名格式，检查是否正确配置DNS服务器，域名是否可以ping通。</w:t>
      </w:r>
    </w:p>
    <w:p>
      <w:pPr>
        <w:pStyle w:val="BlockLabel"/>
      </w:pPr>
      <w:r>
        <w:t>操作步骤</w:t>
      </w:r>
    </w:p>
    <w:p>
      <w:pPr>
        <w:pStyle w:val="Step"/>
        <w:numPr>
          <w:numId w:val="102"/>
        </w:numPr>
      </w:pPr>
      <w:r>
        <w:t>检查是否连接到正确网络，或者查看该组网情况网络是否与服务器地址互相ping通。</w:t>
      </w:r>
    </w:p>
    <w:p>
      <w:pPr>
        <w:pStyle w:val="Step"/>
      </w:pPr>
      <w:r>
        <w:t>检查服务器的地址是不是填写错误。</w:t>
      </w:r>
    </w:p>
    <w:p>
      <w:pPr>
        <w:pStyle w:val="Step"/>
      </w:pPr>
      <w:r>
        <w:t>查看HW CloudLink Desktop设置的“传输协议”，对比服务器支持的协议进行修改。</w:t>
      </w:r>
    </w:p>
    <w:p>
      <w:pPr>
        <w:pStyle w:val="End"/>
      </w:pPr>
      <w:r>
        <w:t>----结束</w:t>
      </w:r>
    </w:p>
    <w:bookmarkStart w:id="142" w:name="_ZH-CN_TOPIC_0000001612719189"/>
    <w:bookmarkEnd w:id="142"/>
    <w:p>
      <w:pPr>
        <w:pStyle w:val="Heading2"/>
      </w:pPr>
      <w:bookmarkStart w:id="143" w:name="_ZH-CN_TOPIC_0000001612719189-chtext"/>
      <w:bookmarkStart w:id="144" w:name="_Toc256000046"/>
      <w:r>
        <w:t>登录失败</w:t>
      </w:r>
      <w:bookmarkEnd w:id="144"/>
      <w:bookmarkEnd w:id="143"/>
    </w:p>
    <w:p>
      <w:pPr>
        <w:pStyle w:val="BlockLabel"/>
      </w:pPr>
      <w:r>
        <w:t>现象描述</w:t>
      </w:r>
    </w:p>
    <w:p>
      <w:r>
        <w:t>配置完服务器地址并填写完整帐户信息后，点击登录，出现 “登录失败”提示。</w:t>
      </w:r>
    </w:p>
    <w:p>
      <w:pPr>
        <w:pStyle w:val="BlockLabel"/>
      </w:pPr>
      <w:r>
        <w:t>原因分析</w:t>
      </w:r>
    </w:p>
    <w:p>
      <w:r>
        <w:t>这说明是服务器连接不上，是IP地址填写错误，或者网络连接存在问题。</w:t>
      </w:r>
    </w:p>
    <w:p>
      <w:pPr>
        <w:pStyle w:val="BlockLabel"/>
      </w:pPr>
      <w:r>
        <w:t>操作步骤</w:t>
      </w:r>
    </w:p>
    <w:p>
      <w:pPr>
        <w:pStyle w:val="Step"/>
        <w:numPr>
          <w:numId w:val="103"/>
        </w:numPr>
      </w:pPr>
      <w:r>
        <w:t>检查服务器地址。</w:t>
      </w:r>
    </w:p>
    <w:p>
      <w:pPr>
        <w:pStyle w:val="Step"/>
      </w:pPr>
      <w:r>
        <w:t>检查网络连接是否正常。</w:t>
      </w:r>
    </w:p>
    <w:p>
      <w:pPr>
        <w:pStyle w:val="End"/>
      </w:pPr>
      <w:r>
        <w:t>----结束</w:t>
      </w:r>
    </w:p>
    <w:bookmarkStart w:id="145" w:name="_ZH-CN_TOPIC_0000001562399320"/>
    <w:bookmarkEnd w:id="145"/>
    <w:p>
      <w:pPr>
        <w:pStyle w:val="Heading2"/>
      </w:pPr>
      <w:bookmarkStart w:id="146" w:name="_ZH-CN_TOPIC_0000001562399320-chtext"/>
      <w:bookmarkStart w:id="147" w:name="_Toc256000047"/>
      <w:r>
        <w:t>创建会议失败</w:t>
      </w:r>
      <w:bookmarkEnd w:id="147"/>
      <w:bookmarkEnd w:id="146"/>
    </w:p>
    <w:p>
      <w:pPr>
        <w:pStyle w:val="BlockLabel"/>
      </w:pPr>
      <w:r>
        <w:t>现象描述</w:t>
      </w:r>
    </w:p>
    <w:p>
      <w:r>
        <w:t>创建会议时，出现“创建会议失败”提示。</w:t>
      </w:r>
    </w:p>
    <w:p>
      <w:pPr>
        <w:pStyle w:val="BlockLabel"/>
      </w:pPr>
      <w:r>
        <w:t>原因分析</w:t>
      </w:r>
    </w:p>
    <w:p>
      <w:pPr>
        <w:pStyle w:val="ItemStep"/>
        <w:numPr>
          <w:ilvl w:val="0"/>
          <w:numId w:val="39"/>
        </w:numPr>
      </w:pPr>
      <w:r>
        <w:t>网络连接问题。</w:t>
      </w:r>
    </w:p>
    <w:p>
      <w:pPr>
        <w:pStyle w:val="ItemStep"/>
        <w:numPr>
          <w:ilvl w:val="0"/>
          <w:numId w:val="39"/>
        </w:numPr>
      </w:pPr>
      <w:r>
        <w:t>当前用户信息异常。</w:t>
      </w:r>
    </w:p>
    <w:p>
      <w:pPr>
        <w:pStyle w:val="ItemStep"/>
        <w:numPr>
          <w:ilvl w:val="0"/>
          <w:numId w:val="39"/>
        </w:numPr>
      </w:pPr>
      <w:r>
        <w:t>服务端问题，如MCU资源不足等。</w:t>
      </w:r>
    </w:p>
    <w:p>
      <w:pPr>
        <w:pStyle w:val="BlockLabel"/>
      </w:pPr>
      <w:r>
        <w:t>操作步骤</w:t>
      </w:r>
    </w:p>
    <w:p>
      <w:pPr>
        <w:pStyle w:val="Step"/>
        <w:numPr>
          <w:numId w:val="104"/>
        </w:numPr>
      </w:pPr>
      <w:r>
        <w:t>检查网络连接情况。</w:t>
      </w:r>
    </w:p>
    <w:p>
      <w:pPr>
        <w:pStyle w:val="Step"/>
      </w:pPr>
      <w:r>
        <w:t>检查当前用户信息是否正确。</w:t>
      </w:r>
    </w:p>
    <w:p>
      <w:pPr>
        <w:pStyle w:val="Step"/>
      </w:pPr>
      <w:r>
        <w:t>检查服务端配置或联系管理员。</w:t>
      </w:r>
    </w:p>
    <w:p>
      <w:pPr>
        <w:pStyle w:val="End"/>
      </w:pPr>
      <w:r>
        <w:t>----结束</w:t>
      </w:r>
    </w:p>
    <w:bookmarkStart w:id="148" w:name="_ZH-CN_TOPIC_0000001612719201"/>
    <w:bookmarkEnd w:id="148"/>
    <w:p>
      <w:pPr>
        <w:pStyle w:val="Heading2"/>
      </w:pPr>
      <w:bookmarkStart w:id="149" w:name="_ZH-CN_TOPIC_0000001612719201-chtext"/>
      <w:bookmarkStart w:id="150" w:name="_Toc256000048"/>
      <w:r>
        <w:t>证书校验失败</w:t>
      </w:r>
      <w:bookmarkEnd w:id="150"/>
      <w:bookmarkEnd w:id="149"/>
    </w:p>
    <w:p>
      <w:pPr>
        <w:pStyle w:val="BlockLabel"/>
      </w:pPr>
      <w:r>
        <w:t>现象描述</w:t>
      </w:r>
    </w:p>
    <w:p>
      <w:pPr>
        <w:pStyle w:val="ItemList"/>
      </w:pPr>
      <w:r>
        <w:t>现象：会控证书校验失败导致会控建链失败，提示“证书校验失败，请检查BFCP传输模式配置或者联系管理员。</w:t>
      </w:r>
    </w:p>
    <w:p>
      <w:r>
        <w:pict>
          <v:shape id="_x0000_i1079" type="#_x0000_t75" style="width:707.25pt;height:383.73pt">
            <v:imagedata r:id="rId111" o:title=""/>
          </v:shape>
        </w:pict>
      </w:r>
    </w:p>
    <w:p>
      <w:pPr>
        <w:pStyle w:val="BlockLabel"/>
      </w:pPr>
      <w:r>
        <w:t>原因分析</w:t>
      </w:r>
    </w:p>
    <w:p>
      <w:r>
        <w:rPr>
          <w:b/>
        </w:rPr>
        <w:t>1、TLS</w:t>
      </w:r>
      <w:r>
        <w:rPr>
          <w:b/>
        </w:rPr>
        <w:t>下证书校验失败</w:t>
      </w:r>
    </w:p>
    <w:p>
      <w:r>
        <w:t>双方协商为TLS通道，在BFCP建立双向通道时，由于BFCP为双向证书认证，如证书校验失败导致会建链失败，具体可以分为三种：</w:t>
      </w:r>
    </w:p>
    <w:p>
      <w:r>
        <w:t>1）客户端用根证书校验服务端设备证书失败，设备证书过期、根证书不匹配或者未导入场景；</w:t>
      </w:r>
    </w:p>
    <w:p>
      <w:r>
        <w:t>2）客户端需要传输设备证书到服务端进行双向认证，如设备证书有问题，此时TLS建链出现异常；</w:t>
      </w:r>
    </w:p>
    <w:p>
      <w:r>
        <w:t>3）客户端发送设备证书到服务端，服务端用根证书校验客户端设备证书，如服务端未导入对应的根证书或者不匹配，则TLS建链失败。</w:t>
      </w:r>
    </w:p>
    <w:p>
      <w:pPr>
        <w:pStyle w:val="BlockLabel"/>
      </w:pPr>
      <w:r>
        <w:t>操作步骤</w:t>
      </w:r>
    </w:p>
    <w:p>
      <w:pPr>
        <w:pStyle w:val="Step"/>
        <w:numPr>
          <w:numId w:val="105"/>
        </w:numPr>
      </w:pPr>
      <w:r>
        <w:t>检查客户端和服务端的证书是否存在过期、不匹配或未导入的情况。</w:t>
      </w:r>
    </w:p>
    <w:p>
      <w:pPr>
        <w:pStyle w:val="End"/>
      </w:pPr>
      <w:r>
        <w:t>----结束</w:t>
      </w:r>
    </w:p>
    <w:bookmarkStart w:id="151" w:name="_ZH-CN_TOPIC_0000001562079760"/>
    <w:bookmarkEnd w:id="151"/>
    <w:p>
      <w:pPr>
        <w:pStyle w:val="Heading2"/>
      </w:pPr>
      <w:bookmarkStart w:id="152" w:name="_ZH-CN_TOPIC_0000001562079760-chtext"/>
      <w:bookmarkStart w:id="153" w:name="_Toc256000049"/>
      <w:r>
        <w:t>会议中系统自动锁屏，导致部分场景异常</w:t>
      </w:r>
      <w:bookmarkEnd w:id="153"/>
      <w:bookmarkEnd w:id="152"/>
    </w:p>
    <w:p>
      <w:pPr>
        <w:pStyle w:val="BlockLabel"/>
      </w:pPr>
      <w:r>
        <w:t>现象描述</w:t>
      </w:r>
    </w:p>
    <w:p>
      <w:r>
        <w:t>若当前系统设置中，锁屏、待机/挂起、关闭屏幕的设置时长不是永久，用户在会议中长时间未操作鼠标、键盘等，未有让保持电脑处于激活状态操作。则会出现以下问题：</w:t>
      </w:r>
    </w:p>
    <w:p>
      <w:r>
        <w:t>- 用户共享屏幕时，息屏之后，其与会人看到其画面异常</w:t>
      </w:r>
    </w:p>
    <w:p>
      <w:r>
        <w:t>- 若电脑进入待机/挂起状态时间超过了1分钟之后，则会出现会议中断</w:t>
      </w:r>
    </w:p>
    <w:p>
      <w:pPr>
        <w:pStyle w:val="BlockLabel"/>
      </w:pPr>
      <w:r>
        <w:t>原因分析</w:t>
      </w:r>
    </w:p>
    <w:p>
      <w:r>
        <w:t>国产操作系统关于电源管理有三个设置参数：</w:t>
      </w:r>
    </w:p>
    <w:p>
      <w:pPr>
        <w:pStyle w:val="ItemList"/>
      </w:pPr>
      <w:r>
        <w:t>自动锁屏时长设置</w:t>
      </w:r>
    </w:p>
    <w:p>
      <w:pPr>
        <w:pStyle w:val="ItemList"/>
      </w:pPr>
      <w:r>
        <w:t>关闭屏幕时长设置</w:t>
      </w:r>
    </w:p>
    <w:p>
      <w:pPr>
        <w:pStyle w:val="ItemList"/>
      </w:pPr>
      <w:r>
        <w:t>待机/挂起时长设置</w:t>
      </w:r>
    </w:p>
    <w:p>
      <w:r>
        <w:t>这三个参数，目前只能通过系统界面设置控制电脑自动锁屏、待机/挂起、关闭屏幕的状态。操作系统暂未提供相关的API供App使用，实现App控制电脑不锁屏能力</w:t>
      </w:r>
    </w:p>
    <w:p>
      <w:r>
        <w:t>故用户在开会时，为了防止长时间开会，电脑未有焦点操作，而导致会议异常的这一场景。用户可在系统设置中进行配置。</w:t>
      </w:r>
    </w:p>
    <w:p>
      <w:pPr>
        <w:pStyle w:val="BlockLabel"/>
      </w:pPr>
      <w:r>
        <w:t>操作步骤</w:t>
      </w:r>
    </w:p>
    <w:p>
      <w:r>
        <w:rPr>
          <w:b/>
        </w:rPr>
        <w:t>统信UOS x86</w:t>
      </w:r>
    </w:p>
    <w:p>
      <w:r>
        <w:t>在【系统设置】-&gt;【电源管理】-&gt;【使用电源/使用电池】中设置</w:t>
      </w:r>
    </w:p>
    <w:p>
      <w:r>
        <w:pict>
          <v:shape id="_x0000_i1080" type="#_x0000_t75" style="width:628.86pt;height:467.71pt">
            <v:imagedata r:id="rId112" o:title=""/>
          </v:shape>
        </w:pict>
      </w:r>
    </w:p>
    <w:p>
      <w:pPr>
        <w:pStyle w:val="ItemList"/>
      </w:pPr>
      <w:r>
        <w:t>关闭显示器于。（设置为’从不’）</w:t>
      </w:r>
    </w:p>
    <w:p>
      <w:pPr>
        <w:pStyle w:val="ItemList"/>
      </w:pPr>
      <w:r>
        <w:t>电脑进入待机模式。（设置为’从不’）</w:t>
      </w:r>
    </w:p>
    <w:p>
      <w:pPr>
        <w:pStyle w:val="ItemList"/>
      </w:pPr>
      <w:r>
        <w:t>自动锁屏。（设置为’从不’）</w:t>
      </w:r>
    </w:p>
    <w:p>
      <w:r>
        <w:rPr>
          <w:b/>
        </w:rPr>
        <w:t>麒麟OS arm64</w:t>
      </w:r>
    </w:p>
    <w:p>
      <w:r>
        <w:t>在【控制面板】-&gt;【电源管理】-&gt;【电源设置】中，可设置（电源供电、电池供电）两种模式，如以下选项：</w:t>
      </w:r>
    </w:p>
    <w:p>
      <w:r>
        <w:pict>
          <v:shape id="_x0000_i1081" type="#_x0000_t75" style="width:398.74pt;height:273.02pt">
            <v:imagedata r:id="rId113" o:title=""/>
          </v:shape>
        </w:pict>
      </w:r>
    </w:p>
    <w:p>
      <w:r>
        <w:pict>
          <v:shape id="_x0000_i1082" type="#_x0000_t75" style="width:398.3pt;height:273.02pt">
            <v:imagedata r:id="rId114" o:title=""/>
          </v:shape>
        </w:pict>
      </w:r>
    </w:p>
    <w:p>
      <w:pPr>
        <w:pStyle w:val="ItemList"/>
      </w:pPr>
      <w:r>
        <w:t>系统空闲并于此时间后挂起。（设置为’从不’）</w:t>
      </w:r>
    </w:p>
    <w:p>
      <w:pPr>
        <w:pStyle w:val="ItemList"/>
      </w:pPr>
      <w:r>
        <w:t>系统空闲并于此时间后关闭显示器。（设置为’从不’）</w:t>
      </w:r>
    </w:p>
    <w:p>
      <w:pPr>
        <w:pStyle w:val="ItemList"/>
      </w:pPr>
      <w:r>
        <w:t>无任何操作状态下于此时间后减小屏幕亮度。（设置为’从不’）</w:t>
      </w:r>
    </w:p>
    <w:bookmarkStart w:id="154" w:name="_ZH-CN_TOPIC_0000001612399201"/>
    <w:bookmarkEnd w:id="154"/>
    <w:p>
      <w:pPr>
        <w:pStyle w:val="Heading2"/>
      </w:pPr>
      <w:bookmarkStart w:id="155" w:name="_ZH-CN_TOPIC_0000001612399201-chtext"/>
      <w:bookmarkStart w:id="156" w:name="_Toc256000050"/>
      <w:r>
        <w:t>会议中系统内核卡死，导致本地小画面黑屏</w:t>
      </w:r>
      <w:bookmarkEnd w:id="156"/>
      <w:bookmarkEnd w:id="155"/>
    </w:p>
    <w:p>
      <w:pPr>
        <w:pStyle w:val="BlockLabel"/>
      </w:pPr>
      <w:r>
        <w:t>现象描述</w:t>
      </w:r>
    </w:p>
    <w:p>
      <w:r>
        <w:t>会议中，本地小画面黑屏，对端会场显示该终端画面黑屏。</w:t>
      </w:r>
    </w:p>
    <w:p>
      <w:pPr>
        <w:pStyle w:val="BlockLabel"/>
      </w:pPr>
      <w:r>
        <w:t>原因分析</w:t>
      </w:r>
    </w:p>
    <w:p>
      <w:r>
        <w:t>内核驱动卡死导致摄像头采集故障，此时打开其他摄像头采集软件同样无法打开摄像头采集画面。</w:t>
      </w:r>
    </w:p>
    <w:p>
      <w:pPr>
        <w:pStyle w:val="BlockLabel"/>
      </w:pPr>
      <w:r>
        <w:t>操作步骤</w:t>
      </w:r>
    </w:p>
    <w:p>
      <w:pPr>
        <w:pStyle w:val="Step"/>
        <w:numPr>
          <w:numId w:val="106"/>
        </w:numPr>
      </w:pPr>
      <w:r>
        <w:t>保存/var/log目录下的系统日志。</w:t>
      </w:r>
    </w:p>
    <w:p>
      <w:pPr>
        <w:pStyle w:val="Step"/>
      </w:pPr>
      <w:r>
        <w:t>重启电脑。</w:t>
      </w:r>
    </w:p>
    <w:p>
      <w:pPr>
        <w:pStyle w:val="End"/>
      </w:pPr>
      <w:r>
        <w:t>----结束</w:t>
      </w:r>
    </w:p>
    <w:bookmarkStart w:id="157" w:name="_ZH-CN_TOPIC_0000001561920508"/>
    <w:bookmarkEnd w:id="157"/>
    <w:p>
      <w:pPr>
        <w:pStyle w:val="Heading2"/>
      </w:pPr>
      <w:bookmarkStart w:id="158" w:name="_ZH-CN_TOPIC_0000001561920508-chtext"/>
      <w:bookmarkStart w:id="159" w:name="_Toc256000051"/>
      <w:r>
        <w:t>通信UOS x86设备分辨率调整注意事项</w:t>
      </w:r>
      <w:bookmarkEnd w:id="159"/>
      <w:bookmarkEnd w:id="158"/>
    </w:p>
    <w:p>
      <w:pPr>
        <w:pStyle w:val="BlockLabel"/>
      </w:pPr>
      <w:r>
        <w:t>现象描述</w:t>
      </w:r>
    </w:p>
    <w:p>
      <w:r>
        <w:t>通信UOS x86设备，当修改屏幕分辨率的时候，HW CloudLink App的界面可能显示异常。</w:t>
      </w:r>
    </w:p>
    <w:p>
      <w:r>
        <w:pict>
          <v:shape id="_x0000_i1083" type="#_x0000_t75" style="width:394.06pt;height:230.72pt">
            <v:imagedata r:id="rId115" o:title=""/>
          </v:shape>
        </w:pict>
      </w:r>
      <w:r>
        <w:pict>
          <v:shape id="_x0000_i1084" type="#_x0000_t75" style="width:393.98pt;height:276.31pt">
            <v:imagedata r:id="rId116" o:title=""/>
          </v:shape>
        </w:pict>
      </w:r>
    </w:p>
    <w:p>
      <w:pPr>
        <w:pStyle w:val="BlockLabel"/>
      </w:pPr>
      <w:r>
        <w:t>原因分析</w:t>
      </w:r>
    </w:p>
    <w:p>
      <w:r>
        <w:t>该系统切换分辨率之后，存在需要用户注销或者重新启动设备，才能保证App界面的正常显示</w:t>
      </w:r>
    </w:p>
    <w:p>
      <w:pPr>
        <w:pStyle w:val="BlockLabel"/>
      </w:pPr>
      <w:r>
        <w:t>操作步骤</w:t>
      </w:r>
    </w:p>
    <w:p>
      <w:pPr>
        <w:pStyle w:val="Step"/>
        <w:numPr>
          <w:numId w:val="107"/>
        </w:numPr>
      </w:pPr>
      <w:r>
        <w:t>切换分辨率之后，若电脑提示重启或注销，请按照提示进行计算机的注销或重启。</w:t>
      </w:r>
    </w:p>
    <w:p>
      <w:pPr>
        <w:pStyle w:val="Step"/>
      </w:pPr>
      <w:r>
        <w:t>若未有提示注销或重启电脑，此时App界面若显示异常，则需要手动注销或重启设备</w:t>
      </w:r>
    </w:p>
    <w:p>
      <w:pPr>
        <w:pStyle w:val="Step"/>
      </w:pPr>
      <w:r>
        <w:t>以上问题仅限于App支持规格范围（1080p、720p）之内的情况及修复。</w:t>
      </w:r>
    </w:p>
    <w:p>
      <w:pPr>
        <w:pStyle w:val="End"/>
      </w:pPr>
      <w:r>
        <w:t>----结束</w:t>
      </w:r>
    </w:p>
    <w:bookmarkStart w:id="160" w:name="_ZH-CN_TOPIC_0000001612479525"/>
    <w:bookmarkEnd w:id="160"/>
    <w:p>
      <w:pPr>
        <w:pStyle w:val="Heading2"/>
      </w:pPr>
      <w:bookmarkStart w:id="161" w:name="_ZH-CN_TOPIC_0000001612479525-chtext"/>
      <w:bookmarkStart w:id="162" w:name="_Toc256000052"/>
      <w:r>
        <w:t>证书不匹配</w:t>
      </w:r>
      <w:bookmarkEnd w:id="162"/>
      <w:bookmarkEnd w:id="161"/>
    </w:p>
    <w:p>
      <w:pPr>
        <w:pStyle w:val="FigureDescription"/>
      </w:pPr>
    </w:p>
    <w:p>
      <w:r>
        <w:pict>
          <v:shape id="_x0000_i1085" type="#_x0000_t75" style="width:209.25pt;height:416.78pt">
            <v:imagedata r:id="rId117" o:title=""/>
          </v:shape>
        </w:pict>
      </w:r>
    </w:p>
    <w:p>
      <w:pPr>
        <w:pStyle w:val="FigureDescription"/>
      </w:pPr>
    </w:p>
    <w:p>
      <w:r>
        <w:pict>
          <v:shape id="_x0000_i1086" type="#_x0000_t75" style="width:393.75pt;height:263.99pt">
            <v:imagedata r:id="rId118" o:title=""/>
          </v:shape>
        </w:pict>
      </w:r>
    </w:p>
    <w:p>
      <w:pPr>
        <w:pStyle w:val="BlockLabel"/>
      </w:pPr>
      <w:r>
        <w:t>原因分析</w:t>
      </w:r>
    </w:p>
    <w:p>
      <w:r>
        <w:t>客户端出现证书过期、证书不匹配或与服务端证书校验失败等问题，会导致业务失败，并提示是否需要进行证书更新？</w:t>
      </w:r>
    </w:p>
    <w:p>
      <w:pPr>
        <w:pStyle w:val="BlockLabel"/>
      </w:pPr>
      <w:r>
        <w:t>操作步骤</w:t>
      </w:r>
    </w:p>
    <w:p>
      <w:pPr>
        <w:pStyle w:val="Step"/>
        <w:numPr>
          <w:numId w:val="108"/>
        </w:numPr>
      </w:pPr>
      <w:r>
        <w:t>点击弹框中“信任”或“是”按钮，等待自动更新证书成功后就可以正常使用。</w:t>
      </w:r>
    </w:p>
    <w:p>
      <w:pPr>
        <w:pStyle w:val="Step"/>
      </w:pPr>
      <w:r>
        <w:t>点击"关于Hw ClouldLink"-"证书更新"，点击证书更新条目可以手动更新证书。</w:t>
      </w:r>
    </w:p>
    <w:p>
      <w:pPr>
        <w:pStyle w:val="End"/>
      </w:pPr>
      <w:r>
        <w:t>----结束</w:t>
      </w:r>
    </w:p>
    <w:p>
      <w:pPr>
        <w:sectPr>
          <w:headerReference w:type="even" r:id="rId119"/>
          <w:headerReference w:type="default" r:id="rId120"/>
          <w:footerReference w:type="even" r:id="rId121"/>
          <w:footerReference w:type="default" r:id="rId122"/>
          <w:type w:val="oddPage"/>
          <w:pgSz w:w="11907" w:h="16840" w:code="9"/>
          <w:pgMar w:top="1701" w:right="1134" w:bottom="1701" w:left="1134" w:header="567" w:footer="567" w:gutter="0"/>
          <w:pgNumType w:start="1" w:chapStyle="1"/>
          <w:cols w:space="425"/>
          <w:docGrid w:linePitch="312"/>
        </w:sectPr>
      </w:pPr>
    </w:p>
    <w:p>
      <w:pPr>
        <w:pStyle w:val="Heading1"/>
      </w:pPr>
      <w:bookmarkStart w:id="163" w:name="_ZH-CN_TOPIC_0000001612479549"/>
      <w:bookmarkEnd w:id="163"/>
      <w:bookmarkStart w:id="164" w:name="_ZH-CN_TOPIC_0000001612479549-chtext"/>
      <w:bookmarkStart w:id="165" w:name="_Toc256000053"/>
      <w:r>
        <w:t>术语</w:t>
      </w:r>
      <w:bookmarkEnd w:id="165"/>
      <w:bookmarkEnd w:id="164"/>
    </w:p>
    <w:tbl>
      <w:tblPr>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1440"/>
        <w:gridCol w:w="1440"/>
      </w:tblGrid>
      <w:tr>
        <w:tblPrEx>
          <w:tblW w:w="7938" w:type="dxa"/>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H</w:t>
            </w:r>
          </w:p>
        </w:tc>
        <w:tc>
          <w:tcPr>
            <w:tcW w:w="3850" w:type="pct"/>
            <w:tcBorders>
              <w:top w:val="single" w:sz="6" w:space="0" w:color="000000"/>
              <w:bottom w:val="single" w:sz="6" w:space="0" w:color="000000"/>
            </w:tcBorders>
          </w:tcPr>
          <w:p>
            <w:pPr>
              <w:pStyle w:val="TableText"/>
            </w:pP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会议密码</w:t>
            </w:r>
          </w:p>
        </w:tc>
        <w:tc>
          <w:tcPr>
            <w:tcW w:w="3850" w:type="pct"/>
            <w:tcBorders>
              <w:top w:val="single" w:sz="6" w:space="0" w:color="000000"/>
              <w:bottom w:val="single" w:sz="6" w:space="0" w:color="000000"/>
            </w:tcBorders>
          </w:tcPr>
          <w:p>
            <w:pPr>
              <w:pStyle w:val="TableText"/>
            </w:pPr>
            <w:r>
              <w:t>一种用于终端号码一场会议的口令。用户在加入会议时，输入会议密码加入对应的会议。</w:t>
            </w: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会场</w:t>
            </w:r>
          </w:p>
        </w:tc>
        <w:tc>
          <w:tcPr>
            <w:tcW w:w="3850" w:type="pct"/>
            <w:tcBorders>
              <w:top w:val="single" w:sz="6" w:space="0" w:color="000000"/>
              <w:bottom w:val="single" w:sz="6" w:space="0" w:color="000000"/>
            </w:tcBorders>
          </w:tcPr>
          <w:p>
            <w:pPr>
              <w:pStyle w:val="TableText"/>
            </w:pPr>
            <w:r>
              <w:t>设备的概念，SMC3.0将与会用户和会场做了一对一绑定。</w:t>
            </w: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M</w:t>
            </w:r>
          </w:p>
        </w:tc>
        <w:tc>
          <w:tcPr>
            <w:tcW w:w="3850" w:type="pct"/>
            <w:tcBorders>
              <w:top w:val="single" w:sz="6" w:space="0" w:color="000000"/>
              <w:bottom w:val="single" w:sz="6" w:space="0" w:color="000000"/>
            </w:tcBorders>
          </w:tcPr>
          <w:p>
            <w:pPr>
              <w:pStyle w:val="TableText"/>
            </w:pP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媒体流</w:t>
            </w:r>
          </w:p>
        </w:tc>
        <w:tc>
          <w:tcPr>
            <w:tcW w:w="3850" w:type="pct"/>
            <w:tcBorders>
              <w:top w:val="single" w:sz="6" w:space="0" w:color="000000"/>
              <w:bottom w:val="single" w:sz="6" w:space="0" w:color="000000"/>
            </w:tcBorders>
          </w:tcPr>
          <w:p>
            <w:pPr>
              <w:pStyle w:val="TableText"/>
            </w:pPr>
            <w:r>
              <w:t>不同的承载网络之间的音频、视频等数据流。</w:t>
            </w: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S</w:t>
            </w:r>
          </w:p>
        </w:tc>
        <w:tc>
          <w:tcPr>
            <w:tcW w:w="3850" w:type="pct"/>
            <w:tcBorders>
              <w:top w:val="single" w:sz="6" w:space="0" w:color="000000"/>
              <w:bottom w:val="single" w:sz="6" w:space="0" w:color="000000"/>
            </w:tcBorders>
          </w:tcPr>
          <w:p>
            <w:pPr>
              <w:pStyle w:val="TableText"/>
            </w:pP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SIP URI</w:t>
            </w:r>
          </w:p>
        </w:tc>
        <w:tc>
          <w:tcPr>
            <w:tcW w:w="3850" w:type="pct"/>
            <w:tcBorders>
              <w:top w:val="single" w:sz="6" w:space="0" w:color="000000"/>
              <w:bottom w:val="single" w:sz="6" w:space="0" w:color="000000"/>
            </w:tcBorders>
          </w:tcPr>
          <w:p>
            <w:pPr>
              <w:pStyle w:val="TableText"/>
            </w:pPr>
            <w:r>
              <w:t>SIP通过SIP URI识别用户，SIP URI包括一个用户名和一个域名，同时它也可以包括一些其他参数。</w:t>
            </w: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Y</w:t>
            </w:r>
          </w:p>
        </w:tc>
        <w:tc>
          <w:tcPr>
            <w:tcW w:w="3850" w:type="pct"/>
            <w:tcBorders>
              <w:top w:val="single" w:sz="6" w:space="0" w:color="000000"/>
              <w:bottom w:val="single" w:sz="6" w:space="0" w:color="000000"/>
            </w:tcBorders>
          </w:tcPr>
          <w:p>
            <w:pPr>
              <w:pStyle w:val="TableText"/>
            </w:pP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与会人</w:t>
            </w:r>
          </w:p>
        </w:tc>
        <w:tc>
          <w:tcPr>
            <w:tcW w:w="3850" w:type="pct"/>
            <w:tcBorders>
              <w:top w:val="single" w:sz="6" w:space="0" w:color="000000"/>
              <w:bottom w:val="single" w:sz="6" w:space="0" w:color="000000"/>
            </w:tcBorders>
          </w:tcPr>
          <w:p>
            <w:pPr>
              <w:pStyle w:val="TableText"/>
            </w:pPr>
            <w:r>
              <w:t>会议中的与会人，指已入会的参会人，每个与会人都有一个终端号码/会场号/会场标识。</w:t>
            </w: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Z</w:t>
            </w:r>
          </w:p>
        </w:tc>
        <w:tc>
          <w:tcPr>
            <w:tcW w:w="3850" w:type="pct"/>
            <w:tcBorders>
              <w:top w:val="single" w:sz="6" w:space="0" w:color="000000"/>
              <w:bottom w:val="single" w:sz="6" w:space="0" w:color="000000"/>
            </w:tcBorders>
          </w:tcPr>
          <w:p>
            <w:pPr>
              <w:pStyle w:val="TableText"/>
            </w:pPr>
          </w:p>
        </w:tc>
      </w:tr>
      <w:tr>
        <w:tblPrEx>
          <w:tblW w:w="7938" w:type="dxa"/>
          <w:tblInd w:w="1814" w:type="dxa"/>
          <w:tblLayout w:type="fixed"/>
          <w:tblLook w:val="01E0"/>
        </w:tblPrEx>
        <w:trPr>
          <w:cantSplit w:val="0"/>
        </w:trPr>
        <w:tc>
          <w:tcPr>
            <w:tcW w:w="1150" w:type="pct"/>
            <w:tcBorders>
              <w:top w:val="single" w:sz="6" w:space="0" w:color="000000"/>
              <w:bottom w:val="single" w:sz="6" w:space="0" w:color="000000"/>
              <w:right w:val="single" w:sz="6" w:space="0" w:color="000000"/>
            </w:tcBorders>
          </w:tcPr>
          <w:p>
            <w:pPr>
              <w:pStyle w:val="TableText"/>
            </w:pPr>
            <w:r>
              <w:rPr>
                <w:b/>
              </w:rPr>
              <w:t>主持人会场</w:t>
            </w:r>
          </w:p>
        </w:tc>
        <w:tc>
          <w:tcPr>
            <w:tcW w:w="3850" w:type="pct"/>
            <w:tcBorders>
              <w:top w:val="single" w:sz="6" w:space="0" w:color="000000"/>
              <w:bottom w:val="single" w:sz="6" w:space="0" w:color="000000"/>
            </w:tcBorders>
          </w:tcPr>
          <w:p>
            <w:pPr>
              <w:pStyle w:val="TableText"/>
            </w:pPr>
            <w:r>
              <w:t>具有主持人控制权的会场。</w:t>
            </w:r>
          </w:p>
        </w:tc>
      </w:tr>
    </w:tbl>
    <w:p/>
    <w:sectPr>
      <w:headerReference w:type="even" r:id="rId123"/>
      <w:headerReference w:type="default" r:id="rId124"/>
      <w:footerReference w:type="even" r:id="rId125"/>
      <w:footerReference w:type="default" r:id="rId126"/>
      <w:type w:val="oddPage"/>
      <w:pgSz w:w="11907" w:h="16840" w:code="9"/>
      <w:pgMar w:top="1701" w:right="1134" w:bottom="1701" w:left="1134" w:header="567" w:footer="567" w:gutter="0"/>
      <w:pgNumType w:start="1" w:chapStyle="1"/>
      <w:cols w:space="425"/>
      <w:docGrid w:linePitch="312"/>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 w:name="@黑体">
    <w:panose1 w:val="02010600030101010101"/>
    <w:charset w:val="86"/>
    <w:family w:val="auto"/>
    <w:pitch w:val="variable"/>
    <w:sig w:usb0="00000001" w:usb1="080E0000" w:usb2="00000010" w:usb3="00000000" w:csb0="00040000" w:csb1="00000000"/>
  </w:font>
  <w:font w:name="@宋体">
    <w:panose1 w:val="02010600030101010101"/>
    <w:charset w:val="86"/>
    <w:family w:val="auto"/>
    <w:pitch w:val="variable"/>
    <w:sig w:usb0="00000003" w:usb1="080E0000" w:usb2="00000010"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ii</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4-2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4-3</w:t>
          </w:r>
          <w:r>
            <w:fldChar w:fldCharType="end"/>
          </w:r>
        </w:p>
      </w:tc>
    </w:tr>
  </w:tbl>
  <w:p>
    <w:pPr>
      <w:pStyle w:val="HeadingRight"/>
      <w:rPr>
        <w:rFonts w:hint="eastAsia"/>
      </w:rPr>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5-2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5-3</w:t>
          </w:r>
          <w:r>
            <w:fldChar w:fldCharType="end"/>
          </w:r>
        </w:p>
      </w:tc>
    </w:tr>
  </w:tbl>
  <w:p>
    <w:pPr>
      <w:pStyle w:val="HeadingRight"/>
      <w:rPr>
        <w:rFonts w:hint="eastAsia"/>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6-2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6-1</w:t>
          </w:r>
          <w:r>
            <w:fldChar w:fldCharType="end"/>
          </w:r>
        </w:p>
      </w:tc>
    </w:tr>
  </w:tbl>
  <w:p>
    <w:pPr>
      <w:pStyle w:val="HeadingRight"/>
      <w:rPr>
        <w:rFonts w:hint="eastAsia"/>
      </w:rPr>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7-2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7-1</w:t>
          </w:r>
          <w:r>
            <w:fldChar w:fldCharType="end"/>
          </w:r>
        </w:p>
      </w:tc>
    </w:tr>
  </w:tbl>
  <w:p>
    <w:pPr>
      <w:pStyle w:val="HeadingRight"/>
      <w:rPr>
        <w:rFonts w:hint="eastAsia"/>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8-2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8-1</w:t>
          </w:r>
          <w:r>
            <w:fldChar w:fldCharType="end"/>
          </w:r>
        </w:p>
      </w:tc>
    </w:tr>
  </w:tbl>
  <w:p>
    <w:pPr>
      <w:pStyle w:val="HeadingRight"/>
      <w:rPr>
        <w:rFonts w:hint="eastAsia"/>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i</w:t>
          </w:r>
          <w:r>
            <w:fldChar w:fldCharType="end"/>
          </w:r>
        </w:p>
      </w:tc>
    </w:tr>
  </w:tbl>
  <w:p>
    <w:pPr>
      <w:pStyle w:val="HeadingRight"/>
      <w:rPr>
        <w:rFonts w:hint="eastAsia"/>
      </w:rPr>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9-2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9-1</w:t>
          </w:r>
          <w:r>
            <w:fldChar w:fldCharType="end"/>
          </w:r>
        </w:p>
      </w:tc>
    </w:tr>
  </w:tbl>
  <w:p>
    <w:pPr>
      <w:pStyle w:val="HeadingRight"/>
      <w:rPr>
        <w:rFonts w:hint="eastAsia"/>
      </w:rPr>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10-8</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10-9</w:t>
          </w:r>
          <w:r>
            <w:fldChar w:fldCharType="end"/>
          </w:r>
        </w:p>
      </w:tc>
    </w:tr>
  </w:tbl>
  <w:p>
    <w:pPr>
      <w:pStyle w:val="HeadingRight"/>
      <w:rPr>
        <w:rFonts w:hint="eastAsia"/>
      </w:rPr>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11-4</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11-3</w:t>
          </w:r>
          <w:r>
            <w:fldChar w:fldCharType="end"/>
          </w:r>
        </w:p>
      </w:tc>
    </w:tr>
  </w:tbl>
  <w:p>
    <w:pPr>
      <w:pStyle w:val="HeadingRight"/>
      <w:rPr>
        <w:rFonts w:hint="eastAsia"/>
      </w:rPr>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12-2</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12-1</w:t>
          </w:r>
          <w:r>
            <w:fldChar w:fldCharType="end"/>
          </w:r>
        </w:p>
      </w:tc>
    </w:tr>
  </w:tbl>
  <w:p>
    <w:pPr>
      <w:pStyle w:val="HeadingRight"/>
      <w:rPr>
        <w:rFonts w:hint="eastAsia"/>
      </w:rPr>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13-10</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13-9</w:t>
          </w:r>
          <w:r>
            <w:fldChar w:fldCharType="end"/>
          </w:r>
        </w:p>
      </w:tc>
    </w:tr>
  </w:tbl>
  <w:p>
    <w:pPr>
      <w:pStyle w:val="HeadingRight"/>
      <w:rPr>
        <w:rFonts w:hint="eastAsia"/>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48"/>
      <w:gridCol w:w="3649"/>
      <w:gridCol w:w="2876"/>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48" w:type="dxa"/>
          <w:vAlign w:val="center"/>
        </w:tcPr>
        <w:p>
          <w:pPr>
            <w:rPr>
              <w:rFonts w:hint="eastAsia"/>
            </w:rPr>
          </w:pPr>
          <w:r>
            <w:fldChar w:fldCharType="begin"/>
          </w:r>
          <w:r>
            <w:instrText xml:space="preserve"> DOCPROPERTY  DocumentVersion  \* MERGEFORMAT </w:instrText>
          </w:r>
          <w:r>
            <w:fldChar w:fldCharType="separate"/>
          </w:r>
          <w:r>
            <w:rPr>
              <w:b/>
              <w:bCs/>
            </w:rPr>
            <w:t>02</w:t>
          </w:r>
          <w:r>
            <w:rPr>
              <w:b/>
              <w:bCs/>
            </w:rPr>
            <w:fldChar w:fldCharType="end"/>
          </w:r>
        </w:p>
      </w:tc>
      <w:tc>
        <w:tcPr>
          <w:tcW w:w="3649" w:type="dxa"/>
          <w:vAlign w:val="center"/>
        </w:tcPr>
        <w:p>
          <w:pPr>
            <w:jc w:val="center"/>
            <w:rPr>
              <w:rFonts w:hint="eastAsia"/>
            </w:rPr>
          </w:pPr>
          <w:r>
            <w:fldChar w:fldCharType="begin"/>
          </w:r>
          <w:r>
            <w:instrText xml:space="preserve"> DOCPROPERTY  ProprietaryDeclaration  \* MERGEFORMAT </w:instrText>
          </w:r>
          <w:r>
            <w:fldChar w:fldCharType="separate"/>
          </w:r>
          <w:r>
            <w:rPr>
              <w:rFonts w:ascii="宋体" w:hAnsi="宋体" w:cs="宋体" w:hint="eastAsia"/>
              <w:b/>
              <w:bCs/>
            </w:rPr>
            <w:t>版权所有权人所有和机密</w:t>
          </w:r>
          <w:r>
            <w:rPr>
              <w:rFonts w:hint="eastAsia"/>
            </w:rPr>
            <w:t xml:space="preserve">                   版权所有©版权所有权人</w:t>
          </w:r>
          <w:r>
            <w:rPr>
              <w:rFonts w:hint="eastAsia"/>
            </w:rPr>
            <w:fldChar w:fldCharType="end"/>
          </w:r>
        </w:p>
      </w:tc>
      <w:tc>
        <w:tcPr>
          <w:tcW w:w="2876" w:type="dxa"/>
          <w:vAlign w:val="center"/>
        </w:tcPr>
        <w:p>
          <w:pPr>
            <w:jc w:val="right"/>
            <w:rPr>
              <w:rFonts w:hint="eastAsia"/>
            </w:rPr>
          </w:pPr>
          <w:r>
            <w:fldChar w:fldCharType="begin"/>
          </w:r>
          <w:r>
            <w:instrText xml:space="preserve">PAGE  </w:instrText>
          </w:r>
          <w:r>
            <w:fldChar w:fldCharType="separate"/>
          </w:r>
          <w:r>
            <w:rPr>
              <w:noProof/>
            </w:rPr>
            <w:t>i</w:t>
          </w:r>
          <w:r>
            <w:fldChar w:fldCharType="end"/>
          </w:r>
        </w:p>
      </w:tc>
    </w:tr>
  </w:tbl>
  <w:p>
    <w:pPr>
      <w:rPr>
        <w:rFonts w:hint="eastAsia"/>
      </w:rPr>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rPr>
              <w:noProof/>
            </w:rPr>
            <w:t>2-4</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14-1</w:t>
          </w:r>
          <w:r>
            <w:fldChar w:fldCharType="end"/>
          </w:r>
        </w:p>
      </w:tc>
    </w:tr>
  </w:tbl>
  <w:p>
    <w:pPr>
      <w:pStyle w:val="HeadingRight"/>
      <w:rPr>
        <w:rFonts w:hint="eastAsia"/>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rPr>
              <w:noProof/>
            </w:rPr>
            <w:t>2-4</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1-1</w:t>
          </w:r>
          <w:r>
            <w:fldChar w:fldCharType="end"/>
          </w:r>
        </w:p>
      </w:tc>
    </w:tr>
  </w:tbl>
  <w:p>
    <w:pPr>
      <w:pStyle w:val="HeadingRight"/>
      <w:rPr>
        <w:rFonts w:hint="eastAsia"/>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rPr>
              <w:noProof/>
            </w:rPr>
            <w:t>2-4</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2-1</w:t>
          </w:r>
          <w:r>
            <w:fldChar w:fldCharType="end"/>
          </w:r>
        </w:p>
      </w:tc>
    </w:tr>
  </w:tbl>
  <w:p>
    <w:pPr>
      <w:pStyle w:val="HeadingRight"/>
      <w:rPr>
        <w:rFonts w:hint="eastAsia"/>
      </w:rPr>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fldChar w:fldCharType="begin"/>
          </w:r>
          <w:r>
            <w:instrText xml:space="preserve">PAGE  </w:instrText>
          </w:r>
          <w:r>
            <w:fldChar w:fldCharType="separate"/>
          </w:r>
          <w:r>
            <w:t>3-8</w:t>
          </w:r>
          <w:r>
            <w:fldChar w:fldCharType="end"/>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r>
  </w:tbl>
  <w:p>
    <w:pPr>
      <w:pStyle w:val="HeadingRight"/>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top w:val="single" w:sz="4" w:space="0" w:color="auto"/>
      </w:tblBorders>
      <w:tblLayout w:type="fixed"/>
      <w:tblCellMar>
        <w:top w:w="0" w:type="dxa"/>
        <w:bottom w:w="0" w:type="dxa"/>
      </w:tblCellMar>
      <w:tblLook w:val="0000"/>
    </w:tblPr>
    <w:tblGrid>
      <w:gridCol w:w="2924"/>
      <w:gridCol w:w="3624"/>
      <w:gridCol w:w="2925"/>
    </w:tblGrid>
    <w:tr>
      <w:tblPrEx>
        <w:tblW w:w="0" w:type="auto"/>
        <w:tblInd w:w="108" w:type="dxa"/>
        <w:tblBorders>
          <w:top w:val="single" w:sz="4" w:space="0" w:color="auto"/>
        </w:tblBorders>
        <w:tblLayout w:type="fixed"/>
        <w:tblCellMar>
          <w:top w:w="0" w:type="dxa"/>
          <w:bottom w:w="0" w:type="dxa"/>
        </w:tblCellMar>
        <w:tblLook w:val="0000"/>
      </w:tblPrEx>
      <w:trPr>
        <w:trHeight w:val="468"/>
      </w:trPr>
      <w:tc>
        <w:tcPr>
          <w:tcW w:w="2924" w:type="dxa"/>
        </w:tcPr>
        <w:p>
          <w:pPr>
            <w:pStyle w:val="HeadingLeft"/>
            <w:rPr>
              <w:rFonts w:hint="eastAsia"/>
            </w:rPr>
          </w:pPr>
          <w:r>
            <w:rPr>
              <w:rFonts w:hint="eastAsia"/>
            </w:rPr>
            <w:t>文档版本</w:t>
          </w:r>
          <w:r>
            <w:rPr>
              <w:rFonts w:hint="eastAsia"/>
            </w:rPr>
            <w:t xml:space="preserve"> </w:t>
          </w:r>
          <w:r>
            <w:fldChar w:fldCharType="begin"/>
          </w:r>
          <w:r>
            <w:instrText xml:space="preserve"> DOCPROPERTY  DocumentVersion  \* MERGEFORMAT </w:instrText>
          </w:r>
          <w:r>
            <w:fldChar w:fldCharType="separate"/>
          </w:r>
          <w:r>
            <w:rPr>
              <w:bCs/>
            </w:rPr>
            <w:t>02</w:t>
          </w:r>
          <w:r>
            <w:rPr>
              <w:bCs/>
            </w:rPr>
            <w:fldChar w:fldCharType="end"/>
          </w:r>
          <w:r>
            <w:rPr>
              <w:rFonts w:hint="eastAsia"/>
            </w:rPr>
            <w:t xml:space="preserve"> (</w:t>
          </w:r>
          <w:r>
            <w:fldChar w:fldCharType="begin"/>
          </w:r>
          <w:r>
            <w:instrText xml:space="preserve"> DOCPROPERTY  ReleaseDate </w:instrText>
          </w:r>
          <w:r>
            <w:fldChar w:fldCharType="separate"/>
          </w:r>
          <w:r>
            <w:t>2023-10-12</w:t>
          </w:r>
          <w:r>
            <w:fldChar w:fldCharType="end"/>
          </w:r>
          <w:r>
            <w:rPr>
              <w:rFonts w:hint="eastAsia"/>
            </w:rPr>
            <w:t>)</w:t>
          </w:r>
        </w:p>
      </w:tc>
      <w:tc>
        <w:tcPr>
          <w:tcW w:w="3624" w:type="dxa"/>
        </w:tcPr>
        <w:p>
          <w:pPr>
            <w:pStyle w:val="HeadingMiddle"/>
            <w:rPr>
              <w:rFonts w:hint="eastAsia"/>
            </w:rPr>
          </w:pPr>
          <w:r>
            <w:fldChar w:fldCharType="begin"/>
          </w:r>
          <w:r>
            <w:instrText xml:space="preserve"> DOCPROPERTY  ProprietaryDeclaration  \* MERGEFORMAT </w:instrText>
          </w:r>
          <w:r>
            <w:fldChar w:fldCharType="separate"/>
          </w:r>
          <w:r>
            <w:rPr>
              <w:rFonts w:hint="eastAsia"/>
              <w:bCs/>
            </w:rPr>
            <w:t>版权所有权人所有和机密</w:t>
          </w:r>
          <w:r>
            <w:rPr>
              <w:rFonts w:hint="eastAsia"/>
            </w:rPr>
            <w:t xml:space="preserve">                   版权所有©版权所有权人</w:t>
          </w:r>
          <w:r>
            <w:rPr>
              <w:rFonts w:hint="eastAsia"/>
            </w:rPr>
            <w:fldChar w:fldCharType="end"/>
          </w:r>
        </w:p>
      </w:tc>
      <w:tc>
        <w:tcPr>
          <w:tcW w:w="2925" w:type="dxa"/>
        </w:tcPr>
        <w:p>
          <w:pPr>
            <w:pStyle w:val="HeadingRight"/>
            <w:rPr>
              <w:rFonts w:hint="eastAsia"/>
            </w:rPr>
          </w:pPr>
          <w:r>
            <w:fldChar w:fldCharType="begin"/>
          </w:r>
          <w:r>
            <w:instrText xml:space="preserve">PAGE  </w:instrText>
          </w:r>
          <w:r>
            <w:fldChar w:fldCharType="separate"/>
          </w:r>
          <w:r>
            <w:t>3-7</w:t>
          </w:r>
          <w:r>
            <w:fldChar w:fldCharType="end"/>
          </w:r>
        </w:p>
      </w:tc>
    </w:tr>
  </w:tbl>
  <w:p>
    <w:pPr>
      <w:pStyle w:val="HeadingRight"/>
      <w:rPr>
        <w:rFonts w:hint="eastAsia"/>
      </w:rP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r>
            <w:fldChar w:fldCharType="begin"/>
          </w:r>
          <w:r>
            <w:instrText xml:space="preserve"> STYLEREF  "Contents" </w:instrText>
          </w:r>
          <w:r>
            <w:fldChar w:fldCharType="separate"/>
          </w:r>
          <w:r>
            <w:t>目  录</w:t>
          </w:r>
          <w:r>
            <w:fldChar w:fldCharType="end"/>
          </w:r>
        </w:p>
      </w:tc>
      <w:tc>
        <w:tcPr>
          <w:tcW w:w="420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4 </w:t>
          </w:r>
          <w:r>
            <w:rPr>
              <w:noProof/>
            </w:rPr>
            <w:fldChar w:fldCharType="end"/>
          </w:r>
          <w:r>
            <w:fldChar w:fldCharType="begin"/>
          </w:r>
          <w:r>
            <w:instrText xml:space="preserve"> STYLEREF  "1"  </w:instrText>
          </w:r>
          <w:r>
            <w:fldChar w:fldCharType="separate"/>
          </w:r>
          <w:r>
            <w:t>发起会议</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4 </w:t>
          </w:r>
          <w:r>
            <w:rPr>
              <w:noProof/>
            </w:rPr>
            <w:fldChar w:fldCharType="end"/>
          </w:r>
          <w:r>
            <w:fldChar w:fldCharType="begin"/>
          </w:r>
          <w:r>
            <w:instrText xml:space="preserve"> STYLEREF  "1"  </w:instrText>
          </w:r>
          <w:r>
            <w:fldChar w:fldCharType="separate"/>
          </w:r>
          <w:r>
            <w:t>发起会议</w:t>
          </w:r>
          <w:r>
            <w:fldChar w:fldCharType="end"/>
          </w:r>
        </w:p>
      </w:tc>
    </w:tr>
  </w:tbl>
  <w:p>
    <w:pPr>
      <w:pStyle w:val="HeadingRight"/>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5 </w:t>
          </w:r>
          <w:r>
            <w:rPr>
              <w:noProof/>
            </w:rPr>
            <w:fldChar w:fldCharType="end"/>
          </w:r>
          <w:r>
            <w:fldChar w:fldCharType="begin"/>
          </w:r>
          <w:r>
            <w:instrText xml:space="preserve"> STYLEREF  "1"  </w:instrText>
          </w:r>
          <w:r>
            <w:fldChar w:fldCharType="separate"/>
          </w:r>
          <w:r>
            <w:t>加入会议</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5 </w:t>
          </w:r>
          <w:r>
            <w:rPr>
              <w:noProof/>
            </w:rPr>
            <w:fldChar w:fldCharType="end"/>
          </w:r>
          <w:r>
            <w:fldChar w:fldCharType="begin"/>
          </w:r>
          <w:r>
            <w:instrText xml:space="preserve"> STYLEREF  "1"  </w:instrText>
          </w:r>
          <w:r>
            <w:fldChar w:fldCharType="separate"/>
          </w:r>
          <w:r>
            <w:t>加入会议</w:t>
          </w:r>
          <w:r>
            <w:fldChar w:fldCharType="end"/>
          </w:r>
        </w:p>
      </w:tc>
    </w:tr>
  </w:tbl>
  <w:p>
    <w:pPr>
      <w:pStyle w:val="HeadingRight"/>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6 </w:t>
          </w:r>
          <w:r>
            <w:rPr>
              <w:noProof/>
            </w:rPr>
            <w:fldChar w:fldCharType="end"/>
          </w:r>
          <w:r>
            <w:fldChar w:fldCharType="begin"/>
          </w:r>
          <w:r>
            <w:instrText xml:space="preserve"> STYLEREF  "1"  </w:instrText>
          </w:r>
          <w:r>
            <w:fldChar w:fldCharType="separate"/>
          </w:r>
          <w:r>
            <w:t>预约会议</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6 </w:t>
          </w:r>
          <w:r>
            <w:rPr>
              <w:noProof/>
            </w:rPr>
            <w:fldChar w:fldCharType="end"/>
          </w:r>
          <w:r>
            <w:fldChar w:fldCharType="begin"/>
          </w:r>
          <w:r>
            <w:instrText xml:space="preserve"> STYLEREF  "1"  </w:instrText>
          </w:r>
          <w:r>
            <w:fldChar w:fldCharType="separate"/>
          </w:r>
          <w:r>
            <w:t>预约会议</w:t>
          </w:r>
          <w:r>
            <w:fldChar w:fldCharType="end"/>
          </w:r>
        </w:p>
      </w:tc>
    </w:tr>
  </w:tbl>
  <w:p>
    <w:pPr>
      <w:pStyle w:val="HeadingRight"/>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7 </w:t>
          </w:r>
          <w:r>
            <w:rPr>
              <w:noProof/>
            </w:rPr>
            <w:fldChar w:fldCharType="end"/>
          </w:r>
          <w:r>
            <w:fldChar w:fldCharType="begin"/>
          </w:r>
          <w:r>
            <w:instrText xml:space="preserve"> STYLEREF  "1"  </w:instrText>
          </w:r>
          <w:r>
            <w:fldChar w:fldCharType="separate"/>
          </w:r>
          <w:r>
            <w:t>我的会议</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7 </w:t>
          </w:r>
          <w:r>
            <w:rPr>
              <w:noProof/>
            </w:rPr>
            <w:fldChar w:fldCharType="end"/>
          </w:r>
          <w:r>
            <w:fldChar w:fldCharType="begin"/>
          </w:r>
          <w:r>
            <w:instrText xml:space="preserve"> STYLEREF  "1"  </w:instrText>
          </w:r>
          <w:r>
            <w:fldChar w:fldCharType="separate"/>
          </w:r>
          <w:r>
            <w:t>我的会议</w:t>
          </w:r>
          <w:r>
            <w:fldChar w:fldCharType="end"/>
          </w:r>
        </w:p>
      </w:tc>
    </w:tr>
  </w:tbl>
  <w:p>
    <w:pPr>
      <w:pStyle w:val="HeadingRight"/>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8 </w:t>
          </w:r>
          <w:r>
            <w:rPr>
              <w:noProof/>
            </w:rPr>
            <w:fldChar w:fldCharType="end"/>
          </w:r>
          <w:r>
            <w:fldChar w:fldCharType="begin"/>
          </w:r>
          <w:r>
            <w:instrText xml:space="preserve"> STYLEREF  "1"  </w:instrText>
          </w:r>
          <w:r>
            <w:fldChar w:fldCharType="separate"/>
          </w:r>
          <w:r>
            <w:t>屏幕共享</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8 </w:t>
          </w:r>
          <w:r>
            <w:rPr>
              <w:noProof/>
            </w:rPr>
            <w:fldChar w:fldCharType="end"/>
          </w:r>
          <w:r>
            <w:fldChar w:fldCharType="begin"/>
          </w:r>
          <w:r>
            <w:instrText xml:space="preserve"> STYLEREF  "1"  </w:instrText>
          </w:r>
          <w:r>
            <w:fldChar w:fldCharType="separate"/>
          </w:r>
          <w:r>
            <w:t>屏幕共享</w:t>
          </w:r>
          <w:r>
            <w:fldChar w:fldCharType="end"/>
          </w:r>
        </w:p>
      </w:tc>
    </w:tr>
  </w:tbl>
  <w:p>
    <w:pPr>
      <w:pStyle w:val="HeadingRight"/>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rPr>
              <w:rFonts w:cs="Times New Roman"/>
            </w:rPr>
          </w:pPr>
          <w:r>
            <w:fldChar w:fldCharType="begin"/>
          </w:r>
          <w:r>
            <w:instrText xml:space="preserve"> STYLEREF  "Contents" </w:instrText>
          </w:r>
          <w:r>
            <w:fldChar w:fldCharType="separate"/>
          </w:r>
          <w:r>
            <w:t>目  录</w:t>
          </w:r>
          <w:r>
            <w:fldChar w:fldCharType="end"/>
          </w:r>
        </w:p>
      </w:tc>
    </w:tr>
  </w:tbl>
  <w:p>
    <w:pPr>
      <w:pStyle w:val="HeadingRight"/>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9 </w:t>
          </w:r>
          <w:r>
            <w:rPr>
              <w:noProof/>
            </w:rPr>
            <w:fldChar w:fldCharType="end"/>
          </w:r>
          <w:r>
            <w:fldChar w:fldCharType="begin"/>
          </w:r>
          <w:r>
            <w:instrText xml:space="preserve"> STYLEREF  "1"  </w:instrText>
          </w:r>
          <w:r>
            <w:fldChar w:fldCharType="separate"/>
          </w:r>
          <w:r>
            <w:t>通讯录</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9 </w:t>
          </w:r>
          <w:r>
            <w:rPr>
              <w:noProof/>
            </w:rPr>
            <w:fldChar w:fldCharType="end"/>
          </w:r>
          <w:r>
            <w:fldChar w:fldCharType="begin"/>
          </w:r>
          <w:r>
            <w:instrText xml:space="preserve"> STYLEREF  "1"  </w:instrText>
          </w:r>
          <w:r>
            <w:fldChar w:fldCharType="separate"/>
          </w:r>
          <w:r>
            <w:t>通讯录</w:t>
          </w:r>
          <w:r>
            <w:fldChar w:fldCharType="end"/>
          </w:r>
        </w:p>
      </w:tc>
    </w:tr>
  </w:tbl>
  <w:p>
    <w:pPr>
      <w:pStyle w:val="HeadingRight"/>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10 </w:t>
          </w:r>
          <w:r>
            <w:rPr>
              <w:noProof/>
            </w:rPr>
            <w:fldChar w:fldCharType="end"/>
          </w:r>
          <w:r>
            <w:fldChar w:fldCharType="begin"/>
          </w:r>
          <w:r>
            <w:instrText xml:space="preserve"> STYLEREF  "1"  </w:instrText>
          </w:r>
          <w:r>
            <w:fldChar w:fldCharType="separate"/>
          </w:r>
          <w:r>
            <w:t>会议控制</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10 </w:t>
          </w:r>
          <w:r>
            <w:rPr>
              <w:noProof/>
            </w:rPr>
            <w:fldChar w:fldCharType="end"/>
          </w:r>
          <w:r>
            <w:fldChar w:fldCharType="begin"/>
          </w:r>
          <w:r>
            <w:instrText xml:space="preserve"> STYLEREF  "1"  </w:instrText>
          </w:r>
          <w:r>
            <w:fldChar w:fldCharType="separate"/>
          </w:r>
          <w:r>
            <w:t>会议控制</w:t>
          </w:r>
          <w:r>
            <w:fldChar w:fldCharType="end"/>
          </w:r>
        </w:p>
      </w:tc>
    </w:tr>
  </w:tbl>
  <w:p>
    <w:pPr>
      <w:pStyle w:val="HeadingRight"/>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11 </w:t>
          </w:r>
          <w:r>
            <w:rPr>
              <w:noProof/>
            </w:rPr>
            <w:fldChar w:fldCharType="end"/>
          </w:r>
          <w:r>
            <w:fldChar w:fldCharType="begin"/>
          </w:r>
          <w:r>
            <w:instrText xml:space="preserve"> STYLEREF  "1"  </w:instrText>
          </w:r>
          <w:r>
            <w:fldChar w:fldCharType="separate"/>
          </w:r>
          <w:r>
            <w:t>设置系统参数</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11 </w:t>
          </w:r>
          <w:r>
            <w:rPr>
              <w:noProof/>
            </w:rPr>
            <w:fldChar w:fldCharType="end"/>
          </w:r>
          <w:r>
            <w:fldChar w:fldCharType="begin"/>
          </w:r>
          <w:r>
            <w:instrText xml:space="preserve"> STYLEREF  "1"  </w:instrText>
          </w:r>
          <w:r>
            <w:fldChar w:fldCharType="separate"/>
          </w:r>
          <w:r>
            <w:t>设置系统参数</w:t>
          </w:r>
          <w:r>
            <w:fldChar w:fldCharType="end"/>
          </w:r>
        </w:p>
      </w:tc>
    </w:tr>
  </w:tbl>
  <w:p>
    <w:pPr>
      <w:pStyle w:val="HeadingRight"/>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12 </w:t>
          </w:r>
          <w:r>
            <w:rPr>
              <w:noProof/>
            </w:rPr>
            <w:fldChar w:fldCharType="end"/>
          </w:r>
          <w:r>
            <w:fldChar w:fldCharType="begin"/>
          </w:r>
          <w:r>
            <w:instrText xml:space="preserve"> STYLEREF  "1"  </w:instrText>
          </w:r>
          <w:r>
            <w:fldChar w:fldCharType="separate"/>
          </w:r>
          <w:r>
            <w:t>日志上传</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12 </w:t>
          </w:r>
          <w:r>
            <w:rPr>
              <w:noProof/>
            </w:rPr>
            <w:fldChar w:fldCharType="end"/>
          </w:r>
          <w:r>
            <w:fldChar w:fldCharType="begin"/>
          </w:r>
          <w:r>
            <w:instrText xml:space="preserve"> STYLEREF  "1"  </w:instrText>
          </w:r>
          <w:r>
            <w:fldChar w:fldCharType="separate"/>
          </w:r>
          <w:r>
            <w:t>日志上传</w:t>
          </w:r>
          <w:r>
            <w:fldChar w:fldCharType="end"/>
          </w:r>
        </w:p>
      </w:tc>
    </w:tr>
  </w:tbl>
  <w:p>
    <w:pPr>
      <w:pStyle w:val="HeadingRight"/>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13 </w:t>
          </w:r>
          <w:r>
            <w:rPr>
              <w:noProof/>
            </w:rPr>
            <w:fldChar w:fldCharType="end"/>
          </w:r>
          <w:r>
            <w:fldChar w:fldCharType="begin"/>
          </w:r>
          <w:r>
            <w:instrText xml:space="preserve"> STYLEREF  "1"  </w:instrText>
          </w:r>
          <w:r>
            <w:fldChar w:fldCharType="separate"/>
          </w:r>
          <w:r>
            <w:t>常见故障处理</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13 </w:t>
          </w:r>
          <w:r>
            <w:rPr>
              <w:noProof/>
            </w:rPr>
            <w:fldChar w:fldCharType="end"/>
          </w:r>
          <w:r>
            <w:fldChar w:fldCharType="begin"/>
          </w:r>
          <w:r>
            <w:instrText xml:space="preserve"> STYLEREF  "1"  </w:instrText>
          </w:r>
          <w:r>
            <w:fldChar w:fldCharType="separate"/>
          </w:r>
          <w:r>
            <w:t>常见故障处理</w:t>
          </w:r>
          <w:r>
            <w:fldChar w:fldCharType="end"/>
          </w:r>
        </w:p>
      </w:tc>
    </w:tr>
  </w:tbl>
  <w:p>
    <w:pPr>
      <w:pStyle w:val="Heading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5460"/>
      <w:gridCol w:w="420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5460" w:type="dxa"/>
          <w:vAlign w:val="bottom"/>
        </w:tcPr>
        <w:p>
          <w:pPr>
            <w:pStyle w:val="HeadingLeft"/>
            <w:rPr>
              <w:rFonts w:cs="Times New Roman"/>
            </w:rPr>
          </w:pPr>
        </w:p>
      </w:tc>
      <w:tc>
        <w:tcPr>
          <w:tcW w:w="4200" w:type="dxa"/>
          <w:vAlign w:val="bottom"/>
        </w:tcPr>
        <w:p>
          <w:pPr>
            <w:pStyle w:val="HeadingRight"/>
            <w:rPr>
              <w:rFonts w:cs="Times New Roman"/>
            </w:rPr>
          </w:pPr>
        </w:p>
      </w:tc>
    </w:tr>
  </w:tbl>
  <w:p>
    <w:pPr>
      <w:pStyle w:val="HeadingRight"/>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14 </w:t>
          </w:r>
          <w:r>
            <w:rPr>
              <w:noProof/>
            </w:rPr>
            <w:fldChar w:fldCharType="end"/>
          </w:r>
          <w:r>
            <w:fldChar w:fldCharType="begin"/>
          </w:r>
          <w:r>
            <w:instrText xml:space="preserve"> STYLEREF  "1"  </w:instrText>
          </w:r>
          <w:r>
            <w:fldChar w:fldCharType="separate"/>
          </w:r>
          <w:r>
            <w:t>术语</w:t>
          </w:r>
          <w:r>
            <w:fldChar w:fldCharType="end"/>
          </w:r>
        </w:p>
      </w:tc>
    </w:tr>
  </w:tbl>
  <w:p>
    <w:pPr>
      <w:pStyle w:val="HeadingRight"/>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1 </w:t>
          </w:r>
          <w:r>
            <w:rPr>
              <w:noProof/>
            </w:rPr>
            <w:fldChar w:fldCharType="end"/>
          </w:r>
          <w:r>
            <w:fldChar w:fldCharType="begin"/>
          </w:r>
          <w:r>
            <w:instrText xml:space="preserve"> STYLEREF  "1"  </w:instrText>
          </w:r>
          <w:r>
            <w:fldChar w:fldCharType="separate"/>
          </w:r>
          <w:r>
            <w:t>前  言</w:t>
          </w:r>
          <w:r>
            <w:fldChar w:fldCharType="end"/>
          </w:r>
        </w:p>
      </w:tc>
    </w:tr>
  </w:tbl>
  <w:p>
    <w:pPr>
      <w:pStyle w:val="HeadingRight"/>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noProof/>
            </w:rPr>
            <w:t xml:space="preserve">2 </w:t>
          </w:r>
          <w:r>
            <w:rPr>
              <w:noProof/>
            </w:rPr>
            <w:fldChar w:fldCharType="end"/>
          </w:r>
          <w:r>
            <w:fldChar w:fldCharType="begin"/>
          </w:r>
          <w:r>
            <w:instrText xml:space="preserve"> STYLEREF  "1"  </w:instrText>
          </w:r>
          <w:r>
            <w:fldChar w:fldCharType="separate"/>
          </w:r>
          <w:r>
            <w:rPr>
              <w:rFonts w:hint="eastAsia"/>
              <w:noProof/>
            </w:rPr>
            <w:t>安装过程</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2 </w:t>
          </w:r>
          <w:r>
            <w:rPr>
              <w:noProof/>
            </w:rPr>
            <w:fldChar w:fldCharType="end"/>
          </w:r>
          <w:r>
            <w:fldChar w:fldCharType="begin"/>
          </w:r>
          <w:r>
            <w:instrText xml:space="preserve"> STYLEREF  "1"  </w:instrText>
          </w:r>
          <w:r>
            <w:fldChar w:fldCharType="separate"/>
          </w:r>
          <w:r>
            <w:t>下载和安装</w:t>
          </w:r>
          <w:r>
            <w:fldChar w:fldCharType="end"/>
          </w:r>
        </w:p>
      </w:tc>
    </w:tr>
  </w:tbl>
  <w:p>
    <w:pPr>
      <w:pStyle w:val="HeadingRight"/>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cs="Times New Roman"/>
            </w:rPr>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3 </w:t>
          </w:r>
          <w:r>
            <w:rPr>
              <w:noProof/>
            </w:rPr>
            <w:fldChar w:fldCharType="end"/>
          </w:r>
          <w:r>
            <w:fldChar w:fldCharType="begin"/>
          </w:r>
          <w:r>
            <w:instrText xml:space="preserve"> STYLEREF  "1"  </w:instrText>
          </w:r>
          <w:r>
            <w:fldChar w:fldCharType="separate"/>
          </w:r>
          <w:r>
            <w:t>登录/退出</w:t>
          </w:r>
          <w:r>
            <w:fldChar w:fldCharType="end"/>
          </w:r>
        </w:p>
      </w:tc>
      <w:tc>
        <w:tcPr>
          <w:tcW w:w="4830" w:type="dxa"/>
          <w:vAlign w:val="bottom"/>
        </w:tcPr>
        <w:p>
          <w:pPr>
            <w:pStyle w:val="HeadingRigh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Right"/>
            <w:rPr>
              <w:rFonts w:cs="Times New Roman"/>
            </w:rPr>
          </w:pPr>
          <w:r>
            <w:fldChar w:fldCharType="begin"/>
          </w:r>
          <w:r>
            <w:instrText xml:space="preserve"> DOCPROPERTY  DocumentName </w:instrText>
          </w:r>
          <w:r>
            <w:fldChar w:fldCharType="separate"/>
          </w:r>
          <w:r>
            <w:t>用户指南</w:t>
          </w:r>
          <w:r>
            <w:fldChar w:fldCharType="end"/>
          </w:r>
        </w:p>
      </w:tc>
    </w:tr>
  </w:tbl>
  <w:p>
    <w:pPr>
      <w:pStyle w:val="HeadingRight"/>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Ind w:w="108" w:type="dxa"/>
      <w:tblBorders>
        <w:bottom w:val="single" w:sz="4" w:space="0" w:color="auto"/>
      </w:tblBorders>
      <w:tblLayout w:type="fixed"/>
      <w:tblCellMar>
        <w:top w:w="0" w:type="dxa"/>
        <w:bottom w:w="0" w:type="dxa"/>
      </w:tblCellMar>
      <w:tblLook w:val="0000"/>
    </w:tblPr>
    <w:tblGrid>
      <w:gridCol w:w="4830"/>
      <w:gridCol w:w="4830"/>
    </w:tblGrid>
    <w:tr>
      <w:tblPrEx>
        <w:tblW w:w="0" w:type="auto"/>
        <w:tblInd w:w="108" w:type="dxa"/>
        <w:tblBorders>
          <w:bottom w:val="single" w:sz="4" w:space="0" w:color="auto"/>
        </w:tblBorders>
        <w:tblLayout w:type="fixed"/>
        <w:tblCellMar>
          <w:top w:w="0" w:type="dxa"/>
          <w:bottom w:w="0" w:type="dxa"/>
        </w:tblCellMar>
        <w:tblLook w:val="0000"/>
      </w:tblPrEx>
      <w:trPr>
        <w:trHeight w:val="851"/>
      </w:trPr>
      <w:tc>
        <w:tcPr>
          <w:tcW w:w="4830" w:type="dxa"/>
          <w:vAlign w:val="bottom"/>
        </w:tcPr>
        <w:p>
          <w:pPr>
            <w:pStyle w:val="HeadingLeft"/>
            <w:rPr>
              <w:rFonts w:hint="eastAsia"/>
            </w:rPr>
          </w:pPr>
          <w:r>
            <w:fldChar w:fldCharType="begin"/>
          </w:r>
          <w:r>
            <w:instrText xml:space="preserve"> DOCPROPERTY  Trademark&amp;ProductType </w:instrText>
          </w:r>
          <w:r>
            <w:fldChar w:fldCharType="separate"/>
          </w:r>
          <w:r>
            <w:t>HW CloudLink Desktop for KylinOS &amp; UOS</w:t>
          </w:r>
          <w:r>
            <w:fldChar w:fldCharType="end"/>
          </w:r>
        </w:p>
        <w:p>
          <w:pPr>
            <w:pStyle w:val="HeadingLeft"/>
            <w:rPr>
              <w:rFonts w:cs="Times New Roman"/>
            </w:rPr>
          </w:pPr>
          <w:r>
            <w:fldChar w:fldCharType="begin"/>
          </w:r>
          <w:r>
            <w:instrText xml:space="preserve"> DOCPROPERTY  DocumentName </w:instrText>
          </w:r>
          <w:r>
            <w:fldChar w:fldCharType="separate"/>
          </w:r>
          <w:r>
            <w:t>用户指南</w:t>
          </w:r>
          <w:r>
            <w:fldChar w:fldCharType="end"/>
          </w:r>
        </w:p>
      </w:tc>
      <w:tc>
        <w:tcPr>
          <w:tcW w:w="4830" w:type="dxa"/>
          <w:vAlign w:val="bottom"/>
        </w:tcPr>
        <w:p>
          <w:pPr>
            <w:pStyle w:val="HeadingRight"/>
          </w:pPr>
          <w:r>
            <w:fldChar w:fldCharType="begin"/>
          </w:r>
          <w:r>
            <w:instrText xml:space="preserve"> STYLEREF  "1" \n  \* MERGEFORMAT </w:instrText>
          </w:r>
          <w:r>
            <w:fldChar w:fldCharType="separate"/>
          </w:r>
          <w:r>
            <w:rPr>
              <w:rFonts w:ascii="Times New Roman" w:eastAsia="宋体" w:cs="Arial"/>
              <w:noProof/>
              <w:kern w:val="2"/>
              <w:sz w:val="20"/>
              <w:szCs w:val="20"/>
              <w:lang w:val="en-US" w:eastAsia="zh-CN" w:bidi="ar-SA"/>
            </w:rPr>
            <w:t xml:space="preserve">3 </w:t>
          </w:r>
          <w:r>
            <w:rPr>
              <w:noProof/>
            </w:rPr>
            <w:fldChar w:fldCharType="end"/>
          </w:r>
          <w:r>
            <w:fldChar w:fldCharType="begin"/>
          </w:r>
          <w:r>
            <w:instrText xml:space="preserve"> STYLEREF  "1"  </w:instrText>
          </w:r>
          <w:r>
            <w:fldChar w:fldCharType="separate"/>
          </w:r>
          <w:r>
            <w:t>登录/退出</w:t>
          </w:r>
          <w:r>
            <w:fldChar w:fldCharType="end"/>
          </w:r>
        </w:p>
      </w:tc>
    </w:tr>
  </w:tbl>
  <w:p>
    <w:pPr>
      <w:pStyle w:val="HeadingRight"/>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9pt" o:bullet="t">
        <v:imagedata r:id="rId1" o:title="钥匙"/>
      </v:shape>
    </w:pict>
  </w:numPicBullet>
  <w:abstractNum w:abstractNumId="0">
    <w:nsid w:val="FFFFFF7C"/>
    <w:multiLevelType w:val="singleLevel"/>
    <w:tmpl w:val="99A0F9D2"/>
    <w:lvl w:ilvl="0">
      <w:start w:val="1"/>
      <w:numFmt w:val="decimal"/>
      <w:pStyle w:val="ListNumber5"/>
      <w:lvlText w:val="%1."/>
      <w:lvlJc w:val="left"/>
      <w:pPr>
        <w:tabs>
          <w:tab w:val="num" w:pos="2040"/>
        </w:tabs>
        <w:ind w:left="2040" w:hanging="360"/>
      </w:pPr>
    </w:lvl>
  </w:abstractNum>
  <w:abstractNum w:abstractNumId="1">
    <w:nsid w:val="FFFFFF7D"/>
    <w:multiLevelType w:val="singleLevel"/>
    <w:tmpl w:val="B67E9368"/>
    <w:lvl w:ilvl="0">
      <w:start w:val="1"/>
      <w:numFmt w:val="decimal"/>
      <w:pStyle w:val="ListNumber4"/>
      <w:lvlText w:val="%1."/>
      <w:lvlJc w:val="left"/>
      <w:pPr>
        <w:tabs>
          <w:tab w:val="num" w:pos="1620"/>
        </w:tabs>
        <w:ind w:left="1620" w:hanging="360"/>
      </w:pPr>
    </w:lvl>
  </w:abstractNum>
  <w:abstractNum w:abstractNumId="2">
    <w:nsid w:val="FFFFFF7E"/>
    <w:multiLevelType w:val="singleLevel"/>
    <w:tmpl w:val="B3569E6A"/>
    <w:lvl w:ilvl="0">
      <w:start w:val="1"/>
      <w:numFmt w:val="decimal"/>
      <w:pStyle w:val="ListNumber3"/>
      <w:lvlText w:val="%1."/>
      <w:lvlJc w:val="left"/>
      <w:pPr>
        <w:tabs>
          <w:tab w:val="num" w:pos="1200"/>
        </w:tabs>
        <w:ind w:left="1200" w:hanging="360"/>
      </w:pPr>
    </w:lvl>
  </w:abstractNum>
  <w:abstractNum w:abstractNumId="3">
    <w:nsid w:val="FFFFFF7F"/>
    <w:multiLevelType w:val="singleLevel"/>
    <w:tmpl w:val="C380AB64"/>
    <w:lvl w:ilvl="0">
      <w:start w:val="1"/>
      <w:numFmt w:val="decimal"/>
      <w:pStyle w:val="ListNumber2"/>
      <w:lvlText w:val="%1."/>
      <w:lvlJc w:val="left"/>
      <w:pPr>
        <w:tabs>
          <w:tab w:val="num" w:pos="780"/>
        </w:tabs>
        <w:ind w:left="780" w:hanging="360"/>
      </w:pPr>
    </w:lvl>
  </w:abstractNum>
  <w:abstractNum w:abstractNumId="4">
    <w:nsid w:val="FFFFFF80"/>
    <w:multiLevelType w:val="singleLevel"/>
    <w:tmpl w:val="5540CDCC"/>
    <w:lvl w:ilvl="0">
      <w:start w:val="1"/>
      <w:numFmt w:val="bullet"/>
      <w:pStyle w:val="ListBullet5"/>
      <w:lvlText w:val=""/>
      <w:lvlJc w:val="left"/>
      <w:pPr>
        <w:tabs>
          <w:tab w:val="num" w:pos="2040"/>
        </w:tabs>
        <w:ind w:left="2040" w:hanging="360"/>
      </w:pPr>
      <w:rPr>
        <w:rFonts w:ascii="Wingdings" w:hAnsi="Wingdings" w:hint="default"/>
      </w:rPr>
    </w:lvl>
  </w:abstractNum>
  <w:abstractNum w:abstractNumId="5">
    <w:nsid w:val="FFFFFF81"/>
    <w:multiLevelType w:val="singleLevel"/>
    <w:tmpl w:val="62AAB2E4"/>
    <w:lvl w:ilvl="0">
      <w:start w:val="1"/>
      <w:numFmt w:val="bullet"/>
      <w:pStyle w:val="ListBullet4"/>
      <w:lvlText w:val=""/>
      <w:lvlJc w:val="left"/>
      <w:pPr>
        <w:tabs>
          <w:tab w:val="num" w:pos="1620"/>
        </w:tabs>
        <w:ind w:left="1620" w:hanging="360"/>
      </w:pPr>
      <w:rPr>
        <w:rFonts w:ascii="Wingdings" w:hAnsi="Wingdings" w:hint="default"/>
      </w:rPr>
    </w:lvl>
  </w:abstractNum>
  <w:abstractNum w:abstractNumId="6">
    <w:nsid w:val="FFFFFF82"/>
    <w:multiLevelType w:val="singleLevel"/>
    <w:tmpl w:val="82CC6F5A"/>
    <w:lvl w:ilvl="0">
      <w:start w:val="1"/>
      <w:numFmt w:val="bullet"/>
      <w:pStyle w:val="ListBullet3"/>
      <w:lvlText w:val=""/>
      <w:lvlJc w:val="left"/>
      <w:pPr>
        <w:tabs>
          <w:tab w:val="num" w:pos="1200"/>
        </w:tabs>
        <w:ind w:left="1200" w:hanging="360"/>
      </w:pPr>
      <w:rPr>
        <w:rFonts w:ascii="Wingdings" w:hAnsi="Wingdings" w:hint="default"/>
      </w:rPr>
    </w:lvl>
  </w:abstractNum>
  <w:abstractNum w:abstractNumId="7">
    <w:nsid w:val="FFFFFF83"/>
    <w:multiLevelType w:val="singleLevel"/>
    <w:tmpl w:val="8CEEF62C"/>
    <w:lvl w:ilvl="0">
      <w:start w:val="1"/>
      <w:numFmt w:val="bullet"/>
      <w:pStyle w:val="ListBullet2"/>
      <w:lvlText w:val=""/>
      <w:lvlJc w:val="left"/>
      <w:pPr>
        <w:tabs>
          <w:tab w:val="num" w:pos="780"/>
        </w:tabs>
        <w:ind w:left="780" w:hanging="360"/>
      </w:pPr>
      <w:rPr>
        <w:rFonts w:ascii="Wingdings" w:hAnsi="Wingdings" w:hint="default"/>
      </w:rPr>
    </w:lvl>
  </w:abstractNum>
  <w:abstractNum w:abstractNumId="8">
    <w:nsid w:val="FFFFFF88"/>
    <w:multiLevelType w:val="singleLevel"/>
    <w:tmpl w:val="DA3EF886"/>
    <w:lvl w:ilvl="0">
      <w:start w:val="1"/>
      <w:numFmt w:val="decimal"/>
      <w:pStyle w:val="ListNumber"/>
      <w:lvlText w:val="%1."/>
      <w:lvlJc w:val="left"/>
      <w:pPr>
        <w:tabs>
          <w:tab w:val="num" w:pos="360"/>
        </w:tabs>
        <w:ind w:left="360" w:hanging="360"/>
      </w:pPr>
    </w:lvl>
  </w:abstractNum>
  <w:abstractNum w:abstractNumId="9">
    <w:nsid w:val="FFFFFF89"/>
    <w:multiLevelType w:val="singleLevel"/>
    <w:tmpl w:val="95B607E8"/>
    <w:lvl w:ilvl="0">
      <w:start w:val="1"/>
      <w:numFmt w:val="bullet"/>
      <w:pStyle w:val="ListBullet"/>
      <w:lvlText w:val=""/>
      <w:lvlJc w:val="left"/>
      <w:pPr>
        <w:tabs>
          <w:tab w:val="num" w:pos="360"/>
        </w:tabs>
        <w:ind w:left="360" w:hanging="360"/>
      </w:pPr>
      <w:rPr>
        <w:rFonts w:ascii="Wingdings" w:hAnsi="Wingdings" w:hint="default"/>
      </w:rPr>
    </w:lvl>
  </w:abstractNum>
  <w:abstractNum w:abstractNumId="10">
    <w:nsid w:val="0E8701E2"/>
    <w:multiLevelType w:val="hybridMultilevel"/>
    <w:tmpl w:val="A6582318"/>
    <w:lvl w:ilvl="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1">
    <w:nsid w:val="0EDB2900"/>
    <w:multiLevelType w:val="hybridMultilevel"/>
    <w:tmpl w:val="1698331E"/>
    <w:lvl w:ilvl="0">
      <w:start w:val="1"/>
      <w:numFmt w:val="bullet"/>
      <w:pStyle w:val="SubItemList"/>
      <w:lvlText w:val="−"/>
      <w:lvlJc w:val="left"/>
      <w:pPr>
        <w:tabs>
          <w:tab w:val="num" w:pos="2551"/>
        </w:tabs>
        <w:ind w:left="2551" w:hanging="425"/>
      </w:pPr>
      <w:rPr>
        <w:rFonts w:ascii="Times New Roman" w:hAnsi="Times New Roman" w:cs="Times New Roman" w:hint="default"/>
        <w:sz w:val="16"/>
        <w:szCs w:val="16"/>
      </w:rPr>
    </w:lvl>
    <w:lvl w:ilvl="1">
      <w:start w:val="1"/>
      <w:numFmt w:val="ganada"/>
      <w:pStyle w:val="ThirdLevelItemList"/>
      <w:lvlText w:val=""/>
      <w:lvlJc w:val="left"/>
      <w:pPr>
        <w:tabs>
          <w:tab w:val="num" w:pos="2976"/>
        </w:tabs>
        <w:ind w:left="2976" w:hanging="425"/>
      </w:pPr>
      <w:rPr>
        <w:rFonts w:ascii="Wingdings" w:hAnsi="Wingdings" w:cs="Wingdings" w:hint="default"/>
        <w:sz w:val="16"/>
        <w:szCs w:val="16"/>
      </w:rPr>
    </w:lvl>
    <w:lvl w:ilvl="2">
      <w:start w:val="1"/>
      <w:numFmt w:val="bullet"/>
      <w:pStyle w:val="FourthLevelItemList"/>
      <w:lvlText w:val="□"/>
      <w:lvlJc w:val="left"/>
      <w:pPr>
        <w:tabs>
          <w:tab w:val="num" w:pos="3401"/>
        </w:tabs>
        <w:ind w:left="3401" w:hanging="425"/>
      </w:pPr>
      <w:rPr>
        <w:rFonts w:ascii="Wingdings" w:hAnsi="Wingdings" w:cs="Wingdings" w:hint="default"/>
        <w:sz w:val="16"/>
        <w:szCs w:val="16"/>
      </w:rPr>
    </w:lvl>
    <w:lvl w:ilvl="3">
      <w:start w:val="1"/>
      <w:numFmt w:val="bullet"/>
      <w:lvlText w:val=""/>
      <w:lvlJc w:val="left"/>
      <w:pPr>
        <w:tabs>
          <w:tab w:val="num" w:pos="1680"/>
        </w:tabs>
        <w:ind w:left="1680" w:hanging="420"/>
      </w:pPr>
      <w:rPr>
        <w:rFonts w:ascii="Wingdings" w:hAnsi="Wingdings" w:cs="Wingdings" w:hint="default"/>
      </w:rPr>
    </w:lvl>
    <w:lvl w:ilvl="4">
      <w:start w:val="1"/>
      <w:numFmt w:val="bullet"/>
      <w:lvlText w:val=""/>
      <w:lvlJc w:val="left"/>
      <w:pPr>
        <w:tabs>
          <w:tab w:val="num" w:pos="2100"/>
        </w:tabs>
        <w:ind w:left="2100" w:hanging="420"/>
      </w:pPr>
      <w:rPr>
        <w:rFonts w:ascii="Wingdings" w:hAnsi="Wingdings" w:cs="Wingdings" w:hint="default"/>
      </w:rPr>
    </w:lvl>
    <w:lvl w:ilvl="5">
      <w:start w:val="1"/>
      <w:numFmt w:val="bullet"/>
      <w:lvlText w:val=""/>
      <w:lvlJc w:val="left"/>
      <w:pPr>
        <w:tabs>
          <w:tab w:val="num" w:pos="2520"/>
        </w:tabs>
        <w:ind w:left="2520" w:hanging="420"/>
      </w:pPr>
      <w:rPr>
        <w:rFonts w:ascii="Wingdings" w:hAnsi="Wingdings" w:cs="Wingdings" w:hint="default"/>
      </w:rPr>
    </w:lvl>
    <w:lvl w:ilvl="6">
      <w:start w:val="1"/>
      <w:numFmt w:val="bullet"/>
      <w:lvlText w:val=""/>
      <w:lvlJc w:val="left"/>
      <w:pPr>
        <w:tabs>
          <w:tab w:val="num" w:pos="2940"/>
        </w:tabs>
        <w:ind w:left="2940" w:hanging="420"/>
      </w:pPr>
      <w:rPr>
        <w:rFonts w:ascii="Wingdings" w:hAnsi="Wingdings" w:cs="Wingdings" w:hint="default"/>
      </w:rPr>
    </w:lvl>
    <w:lvl w:ilvl="7">
      <w:start w:val="1"/>
      <w:numFmt w:val="bullet"/>
      <w:lvlText w:val=""/>
      <w:lvlJc w:val="left"/>
      <w:pPr>
        <w:tabs>
          <w:tab w:val="num" w:pos="3360"/>
        </w:tabs>
        <w:ind w:left="3360" w:hanging="420"/>
      </w:pPr>
      <w:rPr>
        <w:rFonts w:ascii="Wingdings" w:hAnsi="Wingdings" w:cs="Wingdings" w:hint="default"/>
      </w:rPr>
    </w:lvl>
    <w:lvl w:ilvl="8">
      <w:start w:val="1"/>
      <w:numFmt w:val="bullet"/>
      <w:lvlText w:val=""/>
      <w:lvlJc w:val="left"/>
      <w:pPr>
        <w:tabs>
          <w:tab w:val="num" w:pos="3780"/>
        </w:tabs>
        <w:ind w:left="3780" w:hanging="420"/>
      </w:pPr>
      <w:rPr>
        <w:rFonts w:ascii="Wingdings" w:hAnsi="Wingdings" w:cs="Wingdings" w:hint="default"/>
      </w:rPr>
    </w:lvl>
  </w:abstractNum>
  <w:abstractNum w:abstractNumId="12">
    <w:nsid w:val="171657A1"/>
    <w:multiLevelType w:val="multilevel"/>
    <w:tmpl w:val="836400FC"/>
    <w:lvl w:ilvl="0">
      <w:start w:val="1"/>
      <w:numFmt w:val="decimal"/>
      <w:pStyle w:val="Heading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Heading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Heading3"/>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lvlRestart w:val="1"/>
      <w:pStyle w:val="Heading4"/>
      <w:suff w:val="nothing"/>
      <w:lvlText w:val="%1.%2.%3.%4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8"/>
        <w:szCs w:val="28"/>
        <w:vertAlign w:val="baseline"/>
      </w:rPr>
    </w:lvl>
    <w:lvl w:ilvl="4">
      <w:start w:val="1"/>
      <w:numFmt w:val="decimal"/>
      <w:lvlRestart w:val="1"/>
      <w:pStyle w:val="Heading5"/>
      <w:suff w:val="nothing"/>
      <w:lvlText w:val="%1.%2.%3.%4.%5 "/>
      <w:lvlJc w:val="left"/>
      <w:pPr>
        <w:ind w:left="0" w:firstLine="0"/>
      </w:pPr>
      <w:rPr>
        <w:rFonts w:ascii="Book Antiqua" w:eastAsia="黑体" w:hAnsi="Book Antiqua" w:cs="Book Antiqua" w:hint="default"/>
        <w:bCs/>
        <w:i w:val="0"/>
        <w:iCs w:val="0"/>
        <w:caps w:val="0"/>
        <w:strike w:val="0"/>
        <w:dstrike w:val="0"/>
        <w:outline w:val="0"/>
        <w:shadow w:val="0"/>
        <w:emboss w:val="0"/>
        <w:imprint w:val="0"/>
        <w:vanish w:val="0"/>
        <w:sz w:val="24"/>
        <w:szCs w:val="24"/>
        <w:vertAlign w:val="baseline"/>
      </w:rPr>
    </w:lvl>
    <w:lvl w:ilvl="5">
      <w:start w:val="1"/>
      <w:numFmt w:val="none"/>
      <w:pStyle w:val="BlockLabel"/>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6">
      <w:start w:val="1"/>
      <w:numFmt w:val="decimal"/>
      <w:pStyle w:val="Step"/>
      <w:lvlText w:val="步骤 %7"/>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7">
      <w:start w:val="1"/>
      <w:numFmt w:val="decimal"/>
      <w:lvlRestart w:val="1"/>
      <w:pStyle w:val="FigureDescription"/>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pStyle w:val="TableDescription"/>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3">
    <w:nsid w:val="1D5755D3"/>
    <w:multiLevelType w:val="hybridMultilevel"/>
    <w:tmpl w:val="4BEE7E38"/>
    <w:lvl w:ilvl="0">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outline w:val="0"/>
        <w:shadow w:val="0"/>
        <w:emboss w:val="0"/>
        <w:imprint w:val="0"/>
        <w:vanish w:val="0"/>
        <w:spacing w:val="0"/>
        <w:w w:val="100"/>
        <w:position w:val="2"/>
        <w:sz w:val="16"/>
        <w:szCs w:val="16"/>
        <w:vertAlign w:val="baseline"/>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4">
    <w:nsid w:val="27727B63"/>
    <w:multiLevelType w:val="hybridMultilevel"/>
    <w:tmpl w:val="868662D0"/>
    <w:lvl w:ilvl="0">
      <w:start w:val="1"/>
      <w:numFmt w:val="bullet"/>
      <w:pStyle w:val="NotesTextListinTable"/>
      <w:lvlText w:val=""/>
      <w:lvlJc w:val="left"/>
      <w:pPr>
        <w:tabs>
          <w:tab w:val="num" w:pos="454"/>
        </w:tabs>
        <w:ind w:left="454" w:hanging="284"/>
      </w:pPr>
      <w:rPr>
        <w:rFonts w:ascii="Wingdings" w:hAnsi="Wingdings" w:hint="default"/>
        <w:color w:val="auto"/>
        <w:spacing w:val="0"/>
        <w:w w:val="100"/>
        <w:position w:val="1"/>
        <w:sz w:val="13"/>
        <w:szCs w:val="13"/>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15">
    <w:nsid w:val="2C951E2A"/>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
    <w:nsid w:val="391B09AC"/>
    <w:multiLevelType w:val="multilevel"/>
    <w:tmpl w:val="836400FC"/>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17">
    <w:nsid w:val="41C973A7"/>
    <w:multiLevelType w:val="hybridMultilevel"/>
    <w:tmpl w:val="FE2CA48E"/>
    <w:lvl w:ilvl="0">
      <w:start w:val="1"/>
      <w:numFmt w:val="decimal"/>
      <w:lvlRestart w:val="1"/>
      <w:pStyle w:val="FigureDescriptioninPreface"/>
      <w:suff w:val="space"/>
      <w:lvlText w:val="图%1"/>
      <w:lvlJc w:val="left"/>
      <w:pPr>
        <w:ind w:left="1701" w:firstLine="0"/>
      </w:pPr>
      <w:rPr>
        <w:rFonts w:ascii="Times New Roman" w:eastAsia="黑体" w:hAnsi="Times New Roman" w:cs="Book Antiqua" w:hint="default"/>
        <w:b w:val="0"/>
        <w:bCs/>
        <w:i w:val="0"/>
        <w:iCs w:val="0"/>
        <w:sz w:val="21"/>
        <w:szCs w:val="21"/>
        <w:u w:val="none"/>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18">
    <w:nsid w:val="41C973A8"/>
    <w:multiLevelType w:val="hybridMultilevel"/>
    <w:tmpl w:val="FE2CA49E"/>
    <w:lvl w:ilvl="0">
      <w:start w:val="1"/>
      <w:numFmt w:val="decimal"/>
      <w:lvlRestart w:val="1"/>
      <w:pStyle w:val="TableDescriptioninPreface"/>
      <w:suff w:val="space"/>
      <w:lvlText w:val="表%1"/>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19">
    <w:nsid w:val="42A046D5"/>
    <w:multiLevelType w:val="multilevel"/>
    <w:tmpl w:val="04090023"/>
    <w:styleLink w:val="ArticleSection"/>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43F673BC"/>
    <w:multiLevelType w:val="multilevel"/>
    <w:tmpl w:val="B914CE8A"/>
    <w:lvl w:ilvl="0">
      <w:start w:val="1"/>
      <w:numFmt w:val="decimal"/>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upperRoman"/>
      <w:suff w:val="nothing"/>
      <w:lvlText w:val="%5. "/>
      <w:lvlJc w:val="left"/>
      <w:pPr>
        <w:ind w:left="1702" w:hanging="227"/>
      </w:pPr>
      <w:rPr>
        <w:rFonts w:ascii="Times New Roman" w:eastAsia="黑体" w:hAnsi="Times New Roman" w:cs="Times New Roman" w:hint="default"/>
        <w:b/>
        <w:bCs/>
        <w:i w:val="0"/>
        <w:iCs w:val="0"/>
        <w:sz w:val="24"/>
        <w:szCs w:val="24"/>
        <w:u w:val="no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color w:val="auto"/>
        <w:sz w:val="21"/>
        <w:szCs w:val="21"/>
      </w:rPr>
    </w:lvl>
    <w:lvl w:ilvl="6">
      <w:start w:val="1"/>
      <w:numFmt w:val="decimal"/>
      <w:lvlText w:val="%7."/>
      <w:lvlJc w:val="left"/>
      <w:pPr>
        <w:tabs>
          <w:tab w:val="num" w:pos="2126"/>
        </w:tabs>
        <w:ind w:left="212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decimal"/>
      <w:lvlRestart w:val="1"/>
      <w:suff w:val="space"/>
      <w:lvlText w:val="表%1-%9"/>
      <w:lvlJc w:val="left"/>
      <w:pPr>
        <w:ind w:left="1701" w:firstLine="0"/>
      </w:pPr>
      <w:rPr>
        <w:rFonts w:ascii="Times New Roman" w:eastAsia="黑体" w:hAnsi="Times New Roman" w:hint="default"/>
        <w:b w:val="0"/>
        <w:bCs/>
        <w:i w:val="0"/>
        <w:iCs w:val="0"/>
        <w:color w:val="auto"/>
        <w:sz w:val="21"/>
        <w:szCs w:val="21"/>
      </w:rPr>
    </w:lvl>
  </w:abstractNum>
  <w:abstractNum w:abstractNumId="21">
    <w:nsid w:val="463C3DB5"/>
    <w:multiLevelType w:val="hybridMultilevel"/>
    <w:tmpl w:val="59BA9CB6"/>
    <w:lvl w:ilvl="0">
      <w:start w:val="1"/>
      <w:numFmt w:val="decimal"/>
      <w:pStyle w:val="ItemStepinTable"/>
      <w:lvlText w:val="%1."/>
      <w:lvlJc w:val="left"/>
      <w:pPr>
        <w:tabs>
          <w:tab w:val="num" w:pos="284"/>
        </w:tabs>
        <w:ind w:left="284" w:hanging="284"/>
      </w:pPr>
      <w:rPr>
        <w:rFonts w:hint="eastAsia"/>
      </w:rPr>
    </w:lvl>
    <w:lvl w:ilvl="1" w:tentative="1">
      <w:start w:val="1"/>
      <w:numFmt w:val="lowerLetter"/>
      <w:lvlText w:val="%2)"/>
      <w:lvlJc w:val="left"/>
      <w:pPr>
        <w:tabs>
          <w:tab w:val="num" w:pos="840"/>
        </w:tabs>
        <w:ind w:left="840" w:hanging="420"/>
      </w:pPr>
    </w:lvl>
    <w:lvl w:ilvl="2" w:tentative="1">
      <w:start w:val="1"/>
      <w:numFmt w:val="lowerRoman"/>
      <w:lvlText w:val="%3."/>
      <w:lvlJc w:val="right"/>
      <w:pPr>
        <w:tabs>
          <w:tab w:val="num" w:pos="1260"/>
        </w:tabs>
        <w:ind w:left="1260" w:hanging="420"/>
      </w:pPr>
    </w:lvl>
    <w:lvl w:ilvl="3" w:tentative="1">
      <w:start w:val="1"/>
      <w:numFmt w:val="decimal"/>
      <w:lvlText w:val="%4."/>
      <w:lvlJc w:val="left"/>
      <w:pPr>
        <w:tabs>
          <w:tab w:val="num" w:pos="1680"/>
        </w:tabs>
        <w:ind w:left="1680" w:hanging="420"/>
      </w:pPr>
    </w:lvl>
    <w:lvl w:ilvl="4" w:tentative="1">
      <w:start w:val="1"/>
      <w:numFmt w:val="lowerLetter"/>
      <w:lvlText w:val="%5)"/>
      <w:lvlJc w:val="left"/>
      <w:pPr>
        <w:tabs>
          <w:tab w:val="num" w:pos="2100"/>
        </w:tabs>
        <w:ind w:left="2100" w:hanging="420"/>
      </w:pPr>
    </w:lvl>
    <w:lvl w:ilvl="5" w:tentative="1">
      <w:start w:val="1"/>
      <w:numFmt w:val="lowerRoman"/>
      <w:lvlText w:val="%6."/>
      <w:lvlJc w:val="right"/>
      <w:pPr>
        <w:tabs>
          <w:tab w:val="num" w:pos="2520"/>
        </w:tabs>
        <w:ind w:left="2520" w:hanging="420"/>
      </w:pPr>
    </w:lvl>
    <w:lvl w:ilvl="6" w:tentative="1">
      <w:start w:val="1"/>
      <w:numFmt w:val="decimal"/>
      <w:lvlText w:val="%7."/>
      <w:lvlJc w:val="left"/>
      <w:pPr>
        <w:tabs>
          <w:tab w:val="num" w:pos="2940"/>
        </w:tabs>
        <w:ind w:left="2940" w:hanging="420"/>
      </w:pPr>
    </w:lvl>
    <w:lvl w:ilvl="7" w:tentative="1">
      <w:start w:val="1"/>
      <w:numFmt w:val="lowerLetter"/>
      <w:lvlText w:val="%8)"/>
      <w:lvlJc w:val="left"/>
      <w:pPr>
        <w:tabs>
          <w:tab w:val="num" w:pos="3360"/>
        </w:tabs>
        <w:ind w:left="3360" w:hanging="420"/>
      </w:pPr>
    </w:lvl>
    <w:lvl w:ilvl="8" w:tentative="1">
      <w:start w:val="1"/>
      <w:numFmt w:val="lowerRoman"/>
      <w:lvlText w:val="%9."/>
      <w:lvlJc w:val="right"/>
      <w:pPr>
        <w:tabs>
          <w:tab w:val="num" w:pos="3780"/>
        </w:tabs>
        <w:ind w:left="3780" w:hanging="420"/>
      </w:pPr>
    </w:lvl>
  </w:abstractNum>
  <w:abstractNum w:abstractNumId="22">
    <w:nsid w:val="4B3C0F48"/>
    <w:multiLevelType w:val="multilevel"/>
    <w:tmpl w:val="13B0A69A"/>
    <w:lvl w:ilvl="0">
      <w:start w:val="1"/>
      <w:numFmt w:val="upperLetter"/>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none"/>
      <w:suff w:val="nothing"/>
      <w:lvlJc w:val="left"/>
      <w:pPr>
        <w:ind w:left="0" w:firstLine="0"/>
      </w:pPr>
      <w:rPr>
        <w:rFonts w:ascii="Arial" w:hAnsi="Arial" w:cs="Arial" w:hint="default"/>
        <w:b/>
        <w:bCs/>
        <w:i w:val="0"/>
        <w:iCs w:val="0"/>
        <w:caps w:val="0"/>
        <w:strike w:val="0"/>
        <w:dstrike w:val="0"/>
        <w:outline w:val="0"/>
        <w:shadow w:val="0"/>
        <w:emboss w:val="0"/>
        <w:imprint w:val="0"/>
        <w:vanish w:val="0"/>
        <w:sz w:val="20"/>
        <w:szCs w:val="20"/>
        <w:vertAlign w:val="baseline"/>
      </w:rPr>
    </w:lvl>
    <w:lvl w:ilvl="4">
      <w:start w:val="1"/>
      <w:numFmt w:val="decimal"/>
      <w:lvlText w:val="步骤 %5"/>
      <w:lvlJc w:val="right"/>
      <w:pPr>
        <w:tabs>
          <w:tab w:val="num" w:pos="1701"/>
        </w:tabs>
        <w:ind w:left="1701" w:hanging="159"/>
      </w:pPr>
      <w:rPr>
        <w:rFonts w:ascii="Book Antiqua" w:eastAsia="黑体" w:hAnsi="Book Antiqua" w:cs="Times New Roman" w:hint="default"/>
        <w:b w:val="0"/>
        <w:bCs/>
        <w:i w:val="0"/>
        <w:iCs w:val="0"/>
        <w:sz w:val="21"/>
        <w:szCs w:val="21"/>
        <w:u w:val="none"/>
      </w:rPr>
    </w:lvl>
    <w:lvl w:ilvl="5">
      <w:start w:val="1"/>
      <w:numFmt w:val="decimal"/>
      <w:lvlText w:val="%6."/>
      <w:lvlJc w:val="left"/>
      <w:pPr>
        <w:tabs>
          <w:tab w:val="num" w:pos="2126"/>
        </w:tabs>
        <w:ind w:left="2126" w:hanging="425"/>
      </w:pPr>
      <w:rPr>
        <w:rFonts w:ascii="Times New Roman" w:hAnsi="Times New Roman" w:cs="Times New Roman" w:hint="default"/>
        <w:b w:val="0"/>
        <w:bCs/>
        <w:i w:val="0"/>
        <w:iCs w:val="0"/>
        <w:color w:val="auto"/>
        <w:sz w:val="21"/>
        <w:szCs w:val="21"/>
      </w:rPr>
    </w:lvl>
    <w:lvl w:ilvl="6">
      <w:start w:val="1"/>
      <w:numFmt w:val="decimal"/>
      <w:lvlRestart w:val="1"/>
      <w:suff w:val="space"/>
      <w:lvlText w:val="图%1-%7"/>
      <w:lvlJc w:val="left"/>
      <w:pPr>
        <w:ind w:left="1701" w:firstLine="0"/>
      </w:pPr>
      <w:rPr>
        <w:rFonts w:ascii="Times New Roman" w:eastAsia="黑体" w:hAnsi="Times New Roman" w:cs="Book Antiqua" w:hint="default"/>
        <w:b w:val="0"/>
        <w:bCs/>
        <w:i w:val="0"/>
        <w:iCs w:val="0"/>
        <w:sz w:val="21"/>
        <w:szCs w:val="21"/>
        <w:u w:val="none"/>
      </w:rPr>
    </w:lvl>
    <w:lvl w:ilvl="7">
      <w:start w:val="1"/>
      <w:numFmt w:val="decimal"/>
      <w:lvlRestart w:val="1"/>
      <w:suff w:val="space"/>
      <w:lvlText w:val="表%1-%8"/>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lvl w:ilvl="8">
      <w:start w:val="1"/>
      <w:numFmt w:val="none"/>
      <w:suff w:val="nothing"/>
      <w:lvlJc w:val="left"/>
      <w:pPr>
        <w:ind w:left="0" w:firstLine="0"/>
      </w:pPr>
      <w:rPr>
        <w:rFonts w:ascii="Book Antiqua" w:eastAsia="宋体" w:hAnsi="Book Antiqua" w:hint="default"/>
        <w:b/>
        <w:bCs/>
        <w:i w:val="0"/>
        <w:iCs w:val="0"/>
        <w:color w:val="000000"/>
        <w:sz w:val="28"/>
        <w:szCs w:val="28"/>
      </w:rPr>
    </w:lvl>
  </w:abstractNum>
  <w:abstractNum w:abstractNumId="23">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2"/>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3"/>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pStyle w:val="4"/>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pStyle w:val="5"/>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pStyle w:val="StepinAppendix"/>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4">
    <w:nsid w:val="63156163"/>
    <w:multiLevelType w:val="multilevel"/>
    <w:tmpl w:val="4BEE7E38"/>
    <w:lvl w:ilvl="0">
      <w:start w:val="1"/>
      <w:numFmt w:val="upperLetter"/>
      <w:pStyle w:val="Heading7"/>
      <w:suff w:val="nothing"/>
      <w:lvlText w:val="%1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color w:val="000000"/>
        <w:sz w:val="144"/>
        <w:szCs w:val="144"/>
        <w:vertAlign w:val="baseline"/>
      </w:rPr>
    </w:lvl>
    <w:lvl w:ilvl="1">
      <w:start w:val="1"/>
      <w:numFmt w:val="decimal"/>
      <w:pStyle w:val="Heading8"/>
      <w:suff w:val="nothing"/>
      <w:lvlText w:val="%1.%2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pStyle w:val="Heading9"/>
      <w:suff w:val="nothing"/>
      <w:lvlText w:val="%1.%2.%3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32"/>
        <w:szCs w:val="32"/>
        <w:vertAlign w:val="baseline"/>
      </w:rPr>
    </w:lvl>
    <w:lvl w:ilvl="3">
      <w:start w:val="1"/>
      <w:numFmt w:val="decimal"/>
      <w:pStyle w:val="4"/>
      <w:suff w:val="nothing"/>
      <w:lvlText w:val="%1.%2.%3.%4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8"/>
        <w:szCs w:val="28"/>
        <w:vertAlign w:val="baseline"/>
      </w:rPr>
    </w:lvl>
    <w:lvl w:ilvl="4">
      <w:start w:val="1"/>
      <w:numFmt w:val="decimal"/>
      <w:pStyle w:val="5"/>
      <w:suff w:val="nothing"/>
      <w:lvlText w:val="%1.%2.%3.%4.%5 "/>
      <w:lvlJc w:val="left"/>
      <w:pPr>
        <w:ind w:left="0" w:firstLine="0"/>
      </w:pPr>
      <w:rPr>
        <w:rFonts w:ascii="Book Antiqua" w:eastAsia="黑体" w:hAnsi="Book Antiqua" w:cs="Book Antiqua" w:hint="default"/>
        <w:b w:val="0"/>
        <w:bCs/>
        <w:i w:val="0"/>
        <w:iCs w:val="0"/>
        <w:caps w:val="0"/>
        <w:strike w:val="0"/>
        <w:dstrike w:val="0"/>
        <w:outline w:val="0"/>
        <w:shadow w:val="0"/>
        <w:emboss w:val="0"/>
        <w:imprint w:val="0"/>
        <w:snapToGrid w:val="0"/>
        <w:vanish w:val="0"/>
        <w:kern w:val="0"/>
        <w:sz w:val="24"/>
        <w:szCs w:val="24"/>
        <w:vertAlign w:val="baseline"/>
      </w:rPr>
    </w:lvl>
    <w:lvl w:ilvl="5">
      <w:start w:val="1"/>
      <w:numFmt w:val="decimal"/>
      <w:pStyle w:val="StepinAppendix"/>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pStyle w:val="ItemStepinAppendix"/>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pStyle w:val="FigureDescriptioninAppendix"/>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outline w:val="0"/>
        <w:shadow w:val="0"/>
        <w:emboss w:val="0"/>
        <w:imprint w:val="0"/>
        <w:color w:val="auto"/>
        <w:sz w:val="21"/>
        <w:szCs w:val="21"/>
        <w:vertAlign w:val="baseline"/>
      </w:rPr>
    </w:lvl>
  </w:abstractNum>
  <w:abstractNum w:abstractNumId="25">
    <w:nsid w:val="667437AC"/>
    <w:multiLevelType w:val="hybridMultilevel"/>
    <w:tmpl w:val="6E74E2D6"/>
    <w:lvl w:ilvl="0">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entative="1">
      <w:start w:val="1"/>
      <w:numFmt w:val="bullet"/>
      <w:lvlText w:val=""/>
      <w:lvlJc w:val="left"/>
      <w:pPr>
        <w:tabs>
          <w:tab w:val="num" w:pos="840"/>
        </w:tabs>
        <w:ind w:left="840" w:hanging="420"/>
      </w:pPr>
      <w:rPr>
        <w:rFonts w:ascii="Wingdings" w:hAnsi="Wingdings" w:hint="default"/>
      </w:rPr>
    </w:lvl>
    <w:lvl w:ilvl="2" w:tentative="1">
      <w:start w:val="1"/>
      <w:numFmt w:val="bullet"/>
      <w:lvlText w:val=""/>
      <w:lvlJc w:val="left"/>
      <w:pPr>
        <w:tabs>
          <w:tab w:val="num" w:pos="1260"/>
        </w:tabs>
        <w:ind w:left="1260" w:hanging="420"/>
      </w:pPr>
      <w:rPr>
        <w:rFonts w:ascii="Wingdings" w:hAnsi="Wingdings" w:hint="default"/>
      </w:rPr>
    </w:lvl>
    <w:lvl w:ilvl="3" w:tentative="1">
      <w:start w:val="1"/>
      <w:numFmt w:val="bullet"/>
      <w:lvlText w:val=""/>
      <w:lvlJc w:val="left"/>
      <w:pPr>
        <w:tabs>
          <w:tab w:val="num" w:pos="1680"/>
        </w:tabs>
        <w:ind w:left="1680" w:hanging="420"/>
      </w:pPr>
      <w:rPr>
        <w:rFonts w:ascii="Wingdings" w:hAnsi="Wingdings" w:hint="default"/>
      </w:rPr>
    </w:lvl>
    <w:lvl w:ilvl="4" w:tentative="1">
      <w:start w:val="1"/>
      <w:numFmt w:val="bullet"/>
      <w:lvlText w:val=""/>
      <w:lvlJc w:val="left"/>
      <w:pPr>
        <w:tabs>
          <w:tab w:val="num" w:pos="2100"/>
        </w:tabs>
        <w:ind w:left="2100" w:hanging="420"/>
      </w:pPr>
      <w:rPr>
        <w:rFonts w:ascii="Wingdings" w:hAnsi="Wingdings" w:hint="default"/>
      </w:rPr>
    </w:lvl>
    <w:lvl w:ilvl="5" w:tentative="1">
      <w:start w:val="1"/>
      <w:numFmt w:val="bullet"/>
      <w:lvlText w:val=""/>
      <w:lvlJc w:val="left"/>
      <w:pPr>
        <w:tabs>
          <w:tab w:val="num" w:pos="2520"/>
        </w:tabs>
        <w:ind w:left="2520" w:hanging="420"/>
      </w:pPr>
      <w:rPr>
        <w:rFonts w:ascii="Wingdings" w:hAnsi="Wingdings" w:hint="default"/>
      </w:rPr>
    </w:lvl>
    <w:lvl w:ilvl="6" w:tentative="1">
      <w:start w:val="1"/>
      <w:numFmt w:val="bullet"/>
      <w:lvlText w:val=""/>
      <w:lvlJc w:val="left"/>
      <w:pPr>
        <w:tabs>
          <w:tab w:val="num" w:pos="2940"/>
        </w:tabs>
        <w:ind w:left="2940" w:hanging="420"/>
      </w:pPr>
      <w:rPr>
        <w:rFonts w:ascii="Wingdings" w:hAnsi="Wingdings" w:hint="default"/>
      </w:rPr>
    </w:lvl>
    <w:lvl w:ilvl="7" w:tentative="1">
      <w:start w:val="1"/>
      <w:numFmt w:val="bullet"/>
      <w:lvlText w:val=""/>
      <w:lvlJc w:val="left"/>
      <w:pPr>
        <w:tabs>
          <w:tab w:val="num" w:pos="3360"/>
        </w:tabs>
        <w:ind w:left="3360" w:hanging="420"/>
      </w:pPr>
      <w:rPr>
        <w:rFonts w:ascii="Wingdings" w:hAnsi="Wingdings" w:hint="default"/>
      </w:rPr>
    </w:lvl>
    <w:lvl w:ilvl="8" w:tentative="1">
      <w:start w:val="1"/>
      <w:numFmt w:val="bullet"/>
      <w:lvlText w:val=""/>
      <w:lvlJc w:val="left"/>
      <w:pPr>
        <w:tabs>
          <w:tab w:val="num" w:pos="3780"/>
        </w:tabs>
        <w:ind w:left="3780" w:hanging="420"/>
      </w:pPr>
      <w:rPr>
        <w:rFonts w:ascii="Wingdings" w:hAnsi="Wingdings" w:hint="default"/>
      </w:rPr>
    </w:lvl>
  </w:abstractNum>
  <w:abstractNum w:abstractNumId="26">
    <w:nsid w:val="6C066CFC"/>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7">
    <w:nsid w:val="6E230785"/>
    <w:multiLevelType w:val="hybridMultilevel"/>
    <w:tmpl w:val="21BCB028"/>
    <w:lvl w:ilvl="0">
      <w:start w:val="1"/>
      <w:numFmt w:val="bullet"/>
      <w:pStyle w:val="ItemListinTable"/>
      <w:lvlText w:val=""/>
      <w:lvlJc w:val="left"/>
      <w:pPr>
        <w:tabs>
          <w:tab w:val="num" w:pos="170"/>
        </w:tabs>
        <w:ind w:left="170" w:hanging="170"/>
      </w:pPr>
      <w:rPr>
        <w:rFonts w:ascii="Wingdings" w:eastAsia="宋体" w:hAnsi="Wingdings" w:hint="default"/>
        <w:b w:val="0"/>
        <w:i w:val="0"/>
        <w:color w:val="auto"/>
        <w:position w:val="3"/>
        <w:sz w:val="13"/>
        <w:szCs w:val="13"/>
      </w:rPr>
    </w:lvl>
    <w:lvl w:ilvl="1">
      <w:start w:val="1"/>
      <w:numFmt w:val="lowerLetter"/>
      <w:pStyle w:val="SubItemStepinTable"/>
      <w:lvlText w:val="%2."/>
      <w:lvlJc w:val="left"/>
      <w:pPr>
        <w:tabs>
          <w:tab w:val="num" w:pos="284"/>
        </w:tabs>
        <w:ind w:left="568" w:hanging="284"/>
      </w:pPr>
      <w:rPr>
        <w:rFonts w:ascii="Times New Roman" w:hAnsi="Times New Roman" w:cs="Book Antiqua" w:hint="default"/>
        <w:b w:val="0"/>
        <w:bCs/>
        <w:i w:val="0"/>
        <w:iCs w:val="0"/>
        <w:sz w:val="21"/>
        <w:szCs w:val="21"/>
        <w:u w:val="none"/>
      </w:rPr>
    </w:lvl>
    <w:lvl w:ilvl="2">
      <w:start w:val="1"/>
      <w:numFmt w:val="bullet"/>
      <w:pStyle w:val="SubItemListinTable"/>
      <w:lvlText w:val="−"/>
      <w:lvlJc w:val="left"/>
      <w:pPr>
        <w:tabs>
          <w:tab w:val="num" w:pos="568"/>
        </w:tabs>
        <w:ind w:left="568" w:hanging="284"/>
      </w:pPr>
      <w:rPr>
        <w:rFonts w:ascii="Times New Roman" w:hAnsi="Times New Roman" w:cs="Times New Roman" w:hint="default"/>
        <w:sz w:val="16"/>
        <w:szCs w:val="16"/>
      </w:rPr>
    </w:lvl>
    <w:lvl w:ilvl="3">
      <w:start w:val="1"/>
      <w:numFmt w:val="decimal"/>
      <w:pStyle w:val="SubItemStepinTableList"/>
      <w:lvlText w:val="%4."/>
      <w:lvlJc w:val="left"/>
      <w:pPr>
        <w:tabs>
          <w:tab w:val="num" w:pos="284"/>
        </w:tabs>
        <w:ind w:left="568" w:hanging="284"/>
      </w:pPr>
      <w:rPr>
        <w:rFonts w:ascii="Times New Roman" w:hAnsi="Times New Roman" w:cs="Book Antiqua" w:hint="default"/>
        <w:b w:val="0"/>
        <w:bCs/>
        <w:i w:val="0"/>
        <w:iCs w:val="0"/>
        <w:sz w:val="21"/>
        <w:szCs w:val="21"/>
        <w:u w:val="none"/>
      </w:rPr>
    </w:lvl>
    <w:lvl w:ilvl="4">
      <w:start w:val="1"/>
      <w:numFmt w:val="bullet"/>
      <w:pStyle w:val="SubItemListinTableStep"/>
      <w:lvlText w:val=""/>
      <w:lvlJc w:val="left"/>
      <w:pPr>
        <w:tabs>
          <w:tab w:val="num" w:pos="568"/>
        </w:tabs>
        <w:ind w:left="568" w:hanging="284"/>
      </w:pPr>
      <w:rPr>
        <w:rFonts w:ascii="Wingdings" w:eastAsia="宋体" w:hAnsi="Wingdings" w:hint="default"/>
        <w:b w:val="0"/>
        <w:i w:val="0"/>
        <w:color w:val="auto"/>
        <w:position w:val="3"/>
        <w:sz w:val="13"/>
        <w:szCs w:val="13"/>
      </w:rPr>
    </w:lvl>
    <w:lvl w:ilvl="5">
      <w:start w:val="1"/>
      <w:numFmt w:val="decimal"/>
      <w:pStyle w:val="CAUTIONTextStep"/>
      <w:lvlText w:val="%6."/>
      <w:lvlJc w:val="left"/>
      <w:pPr>
        <w:tabs>
          <w:tab w:val="num" w:pos="1985"/>
        </w:tabs>
        <w:ind w:left="1985" w:hanging="284"/>
      </w:pPr>
      <w:rPr>
        <w:rFonts w:ascii="Times New Roman" w:hAnsi="Times New Roman" w:cs="Book Antiqua" w:hint="default"/>
        <w:color w:val="auto"/>
        <w:spacing w:val="0"/>
        <w:w w:val="100"/>
        <w:position w:val="1"/>
        <w:sz w:val="21"/>
        <w:szCs w:val="21"/>
      </w:rPr>
    </w:lvl>
    <w:lvl w:ilvl="6">
      <w:start w:val="1"/>
      <w:numFmt w:val="decimal"/>
      <w:pStyle w:val="NotesTextStep"/>
      <w:lvlText w:val="%7."/>
      <w:lvlJc w:val="left"/>
      <w:pPr>
        <w:tabs>
          <w:tab w:val="num" w:pos="2359"/>
        </w:tabs>
        <w:ind w:left="2359" w:hanging="284"/>
      </w:pPr>
      <w:rPr>
        <w:rFonts w:ascii="Times New Roman" w:hAnsi="Times New Roman" w:cs="Book Antiqua" w:hint="default"/>
        <w:color w:val="auto"/>
        <w:spacing w:val="0"/>
        <w:w w:val="100"/>
        <w:position w:val="1"/>
        <w:sz w:val="18"/>
        <w:szCs w:val="18"/>
      </w:rPr>
    </w:lvl>
    <w:lvl w:ilvl="7">
      <w:start w:val="1"/>
      <w:numFmt w:val="decimal"/>
      <w:pStyle w:val="NotesTextStepinTable"/>
      <w:lvlText w:val="%8."/>
      <w:lvlJc w:val="left"/>
      <w:pPr>
        <w:tabs>
          <w:tab w:val="num" w:pos="454"/>
        </w:tabs>
        <w:ind w:left="454" w:hanging="284"/>
      </w:pPr>
      <w:rPr>
        <w:rFonts w:ascii="Times New Roman" w:hAnsi="Times New Roman" w:cs="Book Antiqua" w:hint="default"/>
        <w:color w:val="auto"/>
        <w:spacing w:val="0"/>
        <w:w w:val="100"/>
        <w:position w:val="1"/>
        <w:sz w:val="18"/>
        <w:szCs w:val="18"/>
      </w:rPr>
    </w:lvl>
    <w:lvl w:ilvl="8" w:tentative="1">
      <w:start w:val="1"/>
      <w:numFmt w:val="bullet"/>
      <w:lvlText w:val=""/>
      <w:lvlJc w:val="left"/>
      <w:pPr>
        <w:tabs>
          <w:tab w:val="num" w:pos="3780"/>
        </w:tabs>
        <w:ind w:left="3780" w:hanging="420"/>
      </w:pPr>
      <w:rPr>
        <w:rFonts w:ascii="Wingdings" w:hAnsi="Wingdings" w:hint="default"/>
      </w:rPr>
    </w:lvl>
  </w:abstractNum>
  <w:abstractNum w:abstractNumId="28">
    <w:nsid w:val="7F773C35"/>
    <w:multiLevelType w:val="hybridMultilevel"/>
    <w:tmpl w:val="2CB47D36"/>
    <w:lvl w:ilvl="0">
      <w:start w:val="1"/>
      <w:numFmt w:val="decimal"/>
      <w:pStyle w:val="ItemStep"/>
      <w:lvlText w:val="%1."/>
      <w:lvlJc w:val="left"/>
      <w:pPr>
        <w:tabs>
          <w:tab w:val="num" w:pos="2126"/>
        </w:tabs>
        <w:ind w:left="2126" w:hanging="425"/>
      </w:pPr>
      <w:rPr>
        <w:rFonts w:ascii="Times New Roman" w:hAnsi="Times New Roman" w:cs="Book Antiqua" w:hint="default"/>
        <w:b w:val="0"/>
        <w:bCs/>
        <w:i w:val="0"/>
        <w:iCs w:val="0"/>
        <w:sz w:val="21"/>
        <w:szCs w:val="21"/>
        <w:u w:val="none"/>
      </w:rPr>
    </w:lvl>
    <w:lvl w:ilvl="1">
      <w:start w:val="1"/>
      <w:numFmt w:val="lowerLetter"/>
      <w:pStyle w:val="SubItemStep"/>
      <w:lvlText w:val="%2."/>
      <w:lvlJc w:val="left"/>
      <w:pPr>
        <w:tabs>
          <w:tab w:val="num" w:pos="2551"/>
        </w:tabs>
        <w:ind w:left="2551" w:hanging="425"/>
      </w:pPr>
      <w:rPr>
        <w:rFonts w:ascii="Times New Roman" w:hAnsi="Times New Roman" w:cs="Book Antiqua" w:hint="default"/>
        <w:b w:val="0"/>
        <w:bCs/>
        <w:i w:val="0"/>
        <w:iCs w:val="0"/>
        <w:sz w:val="21"/>
        <w:szCs w:val="21"/>
        <w:u w:val="none"/>
      </w:rPr>
    </w:lvl>
    <w:lvl w:ilvl="2">
      <w:start w:val="1"/>
      <w:numFmt w:val="lowerRoman"/>
      <w:pStyle w:val="ThirdLevelItemStep"/>
      <w:lvlText w:val="%3."/>
      <w:lvlJc w:val="left"/>
      <w:pPr>
        <w:tabs>
          <w:tab w:val="num" w:pos="2976"/>
        </w:tabs>
        <w:ind w:left="2976" w:hanging="425"/>
      </w:pPr>
      <w:rPr>
        <w:rFonts w:ascii="Times New Roman" w:hAnsi="Times New Roman" w:cs="Book Antiqua" w:hint="default"/>
        <w:b w:val="0"/>
        <w:bCs/>
        <w:i w:val="0"/>
        <w:iCs w:val="0"/>
        <w:sz w:val="21"/>
        <w:szCs w:val="21"/>
        <w:u w:val="none"/>
      </w:rPr>
    </w:lvl>
    <w:lvl w:ilvl="3">
      <w:start w:val="1"/>
      <w:numFmt w:val="decimal"/>
      <w:pStyle w:val="FourthLevelItemStep"/>
      <w:lvlText w:val="%4)"/>
      <w:lvlJc w:val="left"/>
      <w:pPr>
        <w:tabs>
          <w:tab w:val="num" w:pos="3401"/>
        </w:tabs>
        <w:ind w:left="3401" w:hanging="425"/>
      </w:pPr>
      <w:rPr>
        <w:rFonts w:ascii="Times New Roman" w:hAnsi="Times New Roman" w:cs="Book Antiqua" w:hint="default"/>
        <w:b w:val="0"/>
        <w:bCs/>
        <w:i w:val="0"/>
        <w:iCs w:val="0"/>
        <w:sz w:val="21"/>
        <w:szCs w:val="21"/>
        <w:u w:val="none"/>
      </w:rPr>
    </w:lvl>
    <w:lvl w:ilvl="4" w:tentative="1">
      <w:start w:val="1"/>
      <w:numFmt w:val="bullet"/>
      <w:lvlText w:val=""/>
      <w:lvlJc w:val="left"/>
      <w:pPr>
        <w:tabs>
          <w:tab w:val="num" w:pos="1260"/>
        </w:tabs>
        <w:ind w:left="1260" w:hanging="420"/>
      </w:pPr>
      <w:rPr>
        <w:rFonts w:ascii="Wingdings" w:hAnsi="Wingdings" w:hint="default"/>
      </w:rPr>
    </w:lvl>
    <w:lvl w:ilvl="5" w:tentative="1">
      <w:start w:val="1"/>
      <w:numFmt w:val="bullet"/>
      <w:lvlText w:val=""/>
      <w:lvlJc w:val="left"/>
      <w:pPr>
        <w:tabs>
          <w:tab w:val="num" w:pos="1680"/>
        </w:tabs>
        <w:ind w:left="1680" w:hanging="420"/>
      </w:pPr>
      <w:rPr>
        <w:rFonts w:ascii="Wingdings" w:hAnsi="Wingdings" w:hint="default"/>
      </w:rPr>
    </w:lvl>
    <w:lvl w:ilvl="6" w:tentative="1">
      <w:start w:val="1"/>
      <w:numFmt w:val="bullet"/>
      <w:lvlText w:val=""/>
      <w:lvlJc w:val="left"/>
      <w:pPr>
        <w:tabs>
          <w:tab w:val="num" w:pos="2100"/>
        </w:tabs>
        <w:ind w:left="2100" w:hanging="420"/>
      </w:pPr>
      <w:rPr>
        <w:rFonts w:ascii="Wingdings" w:hAnsi="Wingdings" w:hint="default"/>
      </w:rPr>
    </w:lvl>
    <w:lvl w:ilvl="7" w:tentative="1">
      <w:start w:val="1"/>
      <w:numFmt w:val="bullet"/>
      <w:lvlText w:val=""/>
      <w:lvlJc w:val="left"/>
      <w:pPr>
        <w:tabs>
          <w:tab w:val="num" w:pos="2520"/>
        </w:tabs>
        <w:ind w:left="2520" w:hanging="420"/>
      </w:pPr>
      <w:rPr>
        <w:rFonts w:ascii="Wingdings" w:hAnsi="Wingdings" w:hint="default"/>
      </w:rPr>
    </w:lvl>
    <w:lvl w:ilvl="8">
      <w:start w:val="1"/>
      <w:numFmt w:val="decimal"/>
      <w:lvlRestart w:val="0"/>
      <w:pStyle w:val="ItemStepinTable"/>
      <w:lvlText w:val="%9."/>
      <w:lvlJc w:val="left"/>
      <w:pPr>
        <w:tabs>
          <w:tab w:val="num" w:pos="284"/>
        </w:tabs>
        <w:ind w:left="284" w:hanging="284"/>
      </w:pPr>
      <w:rPr>
        <w:rFonts w:hint="eastAsia"/>
      </w:rPr>
    </w:lvl>
  </w:abstractNum>
  <w:num w:numId="1">
    <w:abstractNumId w:val="27"/>
  </w:num>
  <w:num w:numId="2">
    <w:abstractNumId w:val="11"/>
  </w:num>
  <w:num w:numId="3">
    <w:abstractNumId w:val="12"/>
  </w:num>
  <w:num w:numId="4">
    <w:abstractNumId w:val="25"/>
  </w:num>
  <w:num w:numId="5">
    <w:abstractNumId w:val="8"/>
  </w:num>
  <w:num w:numId="6">
    <w:abstractNumId w:val="3"/>
  </w:num>
  <w:num w:numId="7">
    <w:abstractNumId w:val="2"/>
  </w:num>
  <w:num w:numId="8">
    <w:abstractNumId w:val="1"/>
  </w:num>
  <w:num w:numId="9">
    <w:abstractNumId w:val="0"/>
  </w:num>
  <w:num w:numId="10">
    <w:abstractNumId w:val="9"/>
  </w:num>
  <w:num w:numId="11">
    <w:abstractNumId w:val="7"/>
  </w:num>
  <w:num w:numId="12">
    <w:abstractNumId w:val="6"/>
  </w:num>
  <w:num w:numId="13">
    <w:abstractNumId w:val="5"/>
  </w:num>
  <w:num w:numId="14">
    <w:abstractNumId w:val="4"/>
  </w:num>
  <w:num w:numId="15">
    <w:abstractNumId w:val="19"/>
  </w:num>
  <w:num w:numId="16">
    <w:abstractNumId w:val="15"/>
  </w:num>
  <w:num w:numId="17">
    <w:abstractNumId w:val="26"/>
  </w:num>
  <w:num w:numId="18">
    <w:abstractNumId w:val="21"/>
  </w:num>
  <w:num w:numId="19">
    <w:abstractNumId w:val="14"/>
  </w:num>
  <w:num w:numId="20">
    <w:abstractNumId w:val="13"/>
  </w:num>
  <w:num w:numId="21">
    <w:abstractNumId w:val="10"/>
  </w:num>
  <w:num w:numId="22">
    <w:abstractNumId w:val="20"/>
  </w:num>
  <w:num w:numId="23">
    <w:abstractNumId w:val="16"/>
  </w:num>
  <w:num w:numId="24">
    <w:abstractNumId w:val="23"/>
  </w:num>
  <w:num w:numId="25">
    <w:abstractNumId w:val="28"/>
  </w:num>
  <w:num w:numId="26">
    <w:abstractNumId w:val="23"/>
  </w:num>
  <w:num w:numId="27">
    <w:abstractNumId w:val="23"/>
  </w:num>
  <w:num w:numId="28">
    <w:abstractNumId w:val="23"/>
  </w:num>
  <w:num w:numId="29">
    <w:abstractNumId w:val="23"/>
  </w:num>
  <w:num w:numId="30">
    <w:abstractNumId w:val="23"/>
  </w:num>
  <w:num w:numId="31">
    <w:abstractNumId w:val="24"/>
  </w:num>
  <w:num w:numId="32">
    <w:abstractNumId w:val="22"/>
  </w:num>
  <w:num w:numId="33">
    <w:abstractNumId w:val="23"/>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7"/>
  </w:num>
  <w:num w:numId="36">
    <w:abstractNumId w:val="18"/>
  </w:num>
  <w:num w:numId="3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doNotCompress"/>
  <w:compat>
    <w:spaceForUL/>
    <w:balanceSingleByteDoubleByteWidth/>
    <w:doNotLeaveBackslashAlone/>
    <w:ulTrailSpace/>
    <w:doNotExpandShiftReturn/>
    <w:adjustLineHeightInTable/>
    <w:useWord2002TableStyleRules/>
    <w:doNotUseIndentAsNumberingTabStop/>
    <w:splitPgBreakAndParaMark/>
  </w:compat>
  <w:rsids>
    <w:rsidRoot w:val="00000000"/>
  </w:rsid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15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F36A53"/>
    <w:pPr>
      <w:topLinePunct/>
      <w:adjustRightInd w:val="0"/>
      <w:snapToGrid w:val="0"/>
      <w:spacing w:before="160" w:after="160" w:line="240" w:lineRule="atLeast"/>
      <w:ind w:left="1701"/>
    </w:pPr>
    <w:rPr>
      <w:rFonts w:cs="Arial" w:hint="eastAsia"/>
      <w:kern w:val="2"/>
      <w:sz w:val="21"/>
      <w:szCs w:val="21"/>
      <w:lang w:val="en-US" w:eastAsia="zh-CN" w:bidi="ar-SA"/>
    </w:rPr>
  </w:style>
  <w:style w:type="paragraph" w:styleId="Heading1">
    <w:name w:val="heading 1"/>
    <w:basedOn w:val="Normal"/>
    <w:next w:val="Heading2"/>
    <w:rsid w:val="00145363"/>
    <w:pPr>
      <w:keepNext/>
      <w:numPr>
        <w:numId w:val="3"/>
      </w:numPr>
      <w:pBdr>
        <w:bottom w:val="single" w:sz="12" w:space="1" w:color="auto"/>
      </w:pBdr>
      <w:spacing w:before="1600" w:after="800"/>
      <w:jc w:val="right"/>
      <w:outlineLvl w:val="0"/>
    </w:pPr>
    <w:rPr>
      <w:rFonts w:ascii="Book Antiqua" w:eastAsia="黑体" w:hAnsi="Book Antiqua" w:cs="Book Antiqua"/>
      <w:b/>
      <w:bCs/>
      <w:sz w:val="44"/>
      <w:szCs w:val="44"/>
    </w:rPr>
  </w:style>
  <w:style w:type="paragraph" w:styleId="Heading2">
    <w:name w:val="heading 2"/>
    <w:basedOn w:val="Normal"/>
    <w:next w:val="Heading3"/>
    <w:rsid w:val="00145363"/>
    <w:pPr>
      <w:keepNext/>
      <w:keepLines/>
      <w:numPr>
        <w:ilvl w:val="1"/>
        <w:numId w:val="3"/>
      </w:numPr>
      <w:spacing w:before="600"/>
      <w:outlineLvl w:val="1"/>
    </w:pPr>
    <w:rPr>
      <w:rFonts w:ascii="Book Antiqua" w:eastAsia="黑体" w:hAnsi="Book Antiqua" w:cs="Book Antiqua"/>
      <w:bCs/>
      <w:noProof/>
      <w:kern w:val="0"/>
      <w:sz w:val="36"/>
      <w:szCs w:val="36"/>
      <w:lang w:eastAsia="en-US"/>
    </w:rPr>
  </w:style>
  <w:style w:type="paragraph" w:styleId="Heading3">
    <w:name w:val="heading 3"/>
    <w:basedOn w:val="Normal"/>
    <w:next w:val="Normal"/>
    <w:rsid w:val="00145363"/>
    <w:pPr>
      <w:keepNext/>
      <w:keepLines/>
      <w:numPr>
        <w:ilvl w:val="2"/>
        <w:numId w:val="3"/>
      </w:numPr>
      <w:spacing w:before="200"/>
      <w:outlineLvl w:val="2"/>
    </w:pPr>
    <w:rPr>
      <w:rFonts w:ascii="Book Antiqua" w:eastAsia="黑体" w:hAnsi="Book Antiqua" w:cs="宋体"/>
      <w:noProof/>
      <w:kern w:val="0"/>
      <w:sz w:val="32"/>
      <w:szCs w:val="32"/>
    </w:rPr>
  </w:style>
  <w:style w:type="paragraph" w:styleId="Heading4">
    <w:name w:val="heading 4"/>
    <w:basedOn w:val="Normal"/>
    <w:next w:val="Normal"/>
    <w:semiHidden/>
    <w:rsid w:val="00145363"/>
    <w:pPr>
      <w:keepNext/>
      <w:keepLines/>
      <w:numPr>
        <w:ilvl w:val="3"/>
        <w:numId w:val="3"/>
      </w:numPr>
      <w:outlineLvl w:val="3"/>
    </w:pPr>
    <w:rPr>
      <w:rFonts w:ascii="Book Antiqua" w:eastAsia="黑体" w:hAnsi="Book Antiqua" w:cs="宋体"/>
      <w:noProof/>
      <w:kern w:val="0"/>
      <w:sz w:val="28"/>
      <w:szCs w:val="28"/>
    </w:rPr>
  </w:style>
  <w:style w:type="paragraph" w:styleId="Heading5">
    <w:name w:val="heading 5"/>
    <w:basedOn w:val="Normal"/>
    <w:next w:val="Normal"/>
    <w:semiHidden/>
    <w:rsid w:val="00176DF9"/>
    <w:pPr>
      <w:keepNext/>
      <w:keepLines/>
      <w:numPr>
        <w:ilvl w:val="4"/>
        <w:numId w:val="3"/>
      </w:numPr>
      <w:outlineLvl w:val="4"/>
    </w:pPr>
    <w:rPr>
      <w:rFonts w:ascii="Book Antiqua" w:eastAsia="黑体" w:hAnsi="Book Antiqua" w:cs="宋体"/>
      <w:noProof/>
      <w:kern w:val="0"/>
      <w:sz w:val="24"/>
      <w:szCs w:val="24"/>
    </w:rPr>
  </w:style>
  <w:style w:type="paragraph" w:styleId="Heading6">
    <w:name w:val="heading 6"/>
    <w:basedOn w:val="Normal"/>
    <w:next w:val="Normal"/>
    <w:rsid w:val="00176DF9"/>
    <w:pPr>
      <w:keepNext/>
      <w:keepLines/>
      <w:numPr>
        <w:ilvl w:val="8"/>
        <w:numId w:val="30"/>
      </w:numPr>
      <w:spacing w:before="240" w:after="64" w:line="320" w:lineRule="atLeast"/>
      <w:outlineLvl w:val="5"/>
    </w:pPr>
    <w:rPr>
      <w:rFonts w:ascii="Arial" w:eastAsia="黑体" w:hAnsi="Arial" w:cs="Times New Roman"/>
      <w:b/>
      <w:bCs/>
    </w:rPr>
  </w:style>
  <w:style w:type="paragraph" w:styleId="Heading7">
    <w:name w:val="heading 7"/>
    <w:basedOn w:val="Heading1"/>
    <w:next w:val="Heading8"/>
    <w:rsid w:val="00C60B38"/>
    <w:pPr>
      <w:keepLines/>
      <w:numPr>
        <w:numId w:val="31"/>
      </w:numPr>
      <w:pBdr>
        <w:bottom w:val="single" w:sz="4" w:space="1" w:color="auto"/>
      </w:pBdr>
      <w:topLinePunct w:val="0"/>
      <w:outlineLvl w:val="6"/>
    </w:pPr>
    <w:rPr>
      <w:bCs w:val="0"/>
    </w:rPr>
  </w:style>
  <w:style w:type="paragraph" w:styleId="Heading8">
    <w:name w:val="heading 8"/>
    <w:basedOn w:val="Heading2"/>
    <w:next w:val="Heading9"/>
    <w:rsid w:val="00C60B38"/>
    <w:pPr>
      <w:numPr>
        <w:ilvl w:val="1"/>
        <w:numId w:val="31"/>
      </w:numPr>
      <w:topLinePunct w:val="0"/>
      <w:spacing w:before="200"/>
      <w:outlineLvl w:val="7"/>
    </w:pPr>
    <w:rPr>
      <w:rFonts w:cs="Times New Roman"/>
    </w:rPr>
  </w:style>
  <w:style w:type="paragraph" w:styleId="Heading9">
    <w:name w:val="heading 9"/>
    <w:basedOn w:val="Heading3"/>
    <w:next w:val="Normal"/>
    <w:rsid w:val="00C60B38"/>
    <w:pPr>
      <w:numPr>
        <w:ilvl w:val="2"/>
        <w:numId w:val="31"/>
      </w:numPr>
      <w:topLinePunct w:val="0"/>
      <w:outlineLvl w:val="8"/>
    </w:pPr>
    <w:rPr>
      <w:rFonts w:cs="Times New Roman"/>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NormalInTitlePage">
    <w:name w:val="Normal In Title Page"/>
    <w:rsid w:val="0027124B"/>
    <w:rPr>
      <w:rFonts w:ascii="Arial" w:hAnsi="Arial" w:cs="Arial"/>
      <w:kern w:val="2"/>
      <w:sz w:val="22"/>
      <w:szCs w:val="22"/>
      <w:lang w:val="en-US" w:eastAsia="zh-CN" w:bidi="ar-SA"/>
    </w:rPr>
  </w:style>
  <w:style w:type="paragraph" w:customStyle="1" w:styleId="TableTextInTitlePage">
    <w:name w:val="Table Text In Title Page"/>
    <w:rsid w:val="003D6D09"/>
    <w:pPr>
      <w:autoSpaceDE w:val="0"/>
      <w:autoSpaceDN w:val="0"/>
      <w:spacing w:before="80" w:after="80"/>
      <w:jc w:val="left"/>
    </w:pPr>
    <w:rPr>
      <w:rFonts w:ascii="Arial" w:hAnsi="Arial" w:cs="Arial"/>
      <w:snapToGrid w:val="0"/>
      <w:kern w:val="0"/>
      <w:sz w:val="20"/>
      <w:szCs w:val="20"/>
      <w:lang w:val="zh-CN" w:eastAsia="en-US" w:bidi="ar-SA"/>
    </w:rPr>
  </w:style>
  <w:style w:type="paragraph" w:customStyle="1" w:styleId="Appendixheading1">
    <w:name w:val="Appendix heading 1"/>
    <w:basedOn w:val="Heading1"/>
    <w:next w:val="2"/>
    <w:rsid w:val="00C60B38"/>
    <w:pPr>
      <w:keepLines/>
      <w:numPr>
        <w:numId w:val="30"/>
      </w:numPr>
      <w:pBdr>
        <w:bottom w:val="single" w:sz="12" w:space="1" w:color="auto"/>
      </w:pBdr>
      <w:topLinePunct w:val="0"/>
      <w:outlineLvl w:val="0"/>
    </w:pPr>
    <w:rPr>
      <w:bCs w:val="0"/>
    </w:rPr>
  </w:style>
  <w:style w:type="paragraph" w:customStyle="1" w:styleId="2">
    <w:name w:val="附录 标题 2"/>
    <w:basedOn w:val="Heading2"/>
    <w:next w:val="3"/>
    <w:rsid w:val="00C60B38"/>
    <w:pPr>
      <w:numPr>
        <w:ilvl w:val="1"/>
        <w:numId w:val="30"/>
      </w:numPr>
      <w:topLinePunct w:val="0"/>
      <w:spacing w:before="200"/>
      <w:outlineLvl w:val="1"/>
    </w:pPr>
    <w:rPr>
      <w:rFonts w:cs="Times New Roman"/>
    </w:rPr>
  </w:style>
  <w:style w:type="paragraph" w:customStyle="1" w:styleId="3">
    <w:name w:val="附录 标题 3"/>
    <w:basedOn w:val="Heading3"/>
    <w:next w:val="4"/>
    <w:rsid w:val="00C60B38"/>
    <w:pPr>
      <w:numPr>
        <w:ilvl w:val="2"/>
        <w:numId w:val="30"/>
      </w:numPr>
      <w:topLinePunct w:val="0"/>
      <w:outlineLvl w:val="2"/>
    </w:pPr>
    <w:rPr>
      <w:rFonts w:cs="Times New Roman"/>
    </w:rPr>
  </w:style>
  <w:style w:type="paragraph" w:customStyle="1" w:styleId="4">
    <w:name w:val="附录 标题 4"/>
    <w:basedOn w:val="Heading4"/>
    <w:next w:val="5"/>
    <w:rsid w:val="00C60B38"/>
    <w:pPr>
      <w:numPr>
        <w:ilvl w:val="3"/>
        <w:numId w:val="30"/>
      </w:numPr>
      <w:topLinePunct w:val="0"/>
      <w:outlineLvl w:val="3"/>
    </w:pPr>
    <w:rPr>
      <w:rFonts w:cs="Times New Roman"/>
    </w:rPr>
  </w:style>
  <w:style w:type="paragraph" w:customStyle="1" w:styleId="5">
    <w:name w:val="附录 标题 5"/>
    <w:basedOn w:val="Heading5"/>
    <w:next w:val="Normal"/>
    <w:rsid w:val="00C60B38"/>
    <w:pPr>
      <w:numPr>
        <w:ilvl w:val="4"/>
        <w:numId w:val="30"/>
      </w:numPr>
      <w:topLinePunct w:val="0"/>
      <w:outlineLvl w:val="4"/>
    </w:pPr>
    <w:rPr>
      <w:rFonts w:cs="Times New Roman"/>
    </w:rPr>
  </w:style>
  <w:style w:type="paragraph" w:customStyle="1" w:styleId="BlockLabel">
    <w:name w:val="Block Label"/>
    <w:basedOn w:val="Normal"/>
    <w:next w:val="Normal"/>
    <w:rsid w:val="00145363"/>
    <w:pPr>
      <w:keepNext/>
      <w:keepLines/>
      <w:numPr>
        <w:ilvl w:val="5"/>
        <w:numId w:val="3"/>
      </w:numPr>
      <w:spacing w:before="300" w:after="80"/>
    </w:pPr>
    <w:rPr>
      <w:rFonts w:ascii="Book Antiqua" w:eastAsia="黑体" w:hAnsi="Book Antiqua" w:cs="Book Antiqua"/>
      <w:bCs/>
      <w:kern w:val="0"/>
      <w:sz w:val="26"/>
      <w:szCs w:val="26"/>
    </w:rPr>
  </w:style>
  <w:style w:type="paragraph" w:customStyle="1" w:styleId="Subsection">
    <w:name w:val="Subsection"/>
    <w:basedOn w:val="Normal"/>
    <w:next w:val="Normal"/>
    <w:rsid w:val="00145363"/>
    <w:pPr>
      <w:keepNext/>
      <w:keepLines/>
      <w:numPr>
        <w:ilvl w:val="5"/>
        <w:numId w:val="3"/>
      </w:numPr>
      <w:spacing w:before="300" w:after="80"/>
    </w:pPr>
    <w:rPr>
      <w:rFonts w:ascii="Book Antiqua" w:eastAsia="黑体" w:hAnsi="Book Antiqua" w:cs="Book Antiqua"/>
      <w:bCs/>
      <w:kern w:val="0"/>
      <w:sz w:val="22"/>
      <w:szCs w:val="22"/>
    </w:rPr>
  </w:style>
  <w:style w:type="paragraph" w:customStyle="1" w:styleId="BlockLabelWithSixNumber">
    <w:name w:val="Block Label With Six Number"/>
    <w:basedOn w:val="Normal"/>
    <w:next w:val="Normal"/>
    <w:pPr>
      <w:keepNext/>
      <w:keepLines/>
      <w:spacing w:before="300" w:after="80"/>
      <w:ind w:left="0"/>
      <w:outlineLvl w:val="5"/>
    </w:pPr>
    <w:rPr>
      <w:rFonts w:ascii="Book Antiqua" w:eastAsia="黑体" w:hAnsi="Book Antiqua" w:cs="Book Antiqua"/>
      <w:bCs/>
      <w:kern w:val="0"/>
      <w:sz w:val="24"/>
      <w:szCs w:val="24"/>
    </w:rPr>
  </w:style>
  <w:style w:type="paragraph" w:customStyle="1" w:styleId="BlockLabelWithSevenNumber">
    <w:name w:val="Block Label With Seven Number"/>
    <w:basedOn w:val="Normal"/>
    <w:next w:val="Normal"/>
    <w:pPr>
      <w:keepNext/>
      <w:keepLines/>
      <w:spacing w:before="300" w:after="80"/>
      <w:ind w:left="0"/>
      <w:outlineLvl w:val="6"/>
    </w:pPr>
    <w:rPr>
      <w:rFonts w:ascii="Book Antiqua" w:eastAsia="黑体" w:hAnsi="Book Antiqua" w:cs="Book Antiqua"/>
      <w:bCs/>
      <w:kern w:val="0"/>
      <w:sz w:val="24"/>
      <w:szCs w:val="24"/>
    </w:rPr>
  </w:style>
  <w:style w:type="paragraph" w:customStyle="1" w:styleId="BlockLabelInTitlePage">
    <w:name w:val="Block Label In Title Page"/>
    <w:next w:val="Normal"/>
    <w:pPr>
      <w:keepNext/>
      <w:keepLines/>
      <w:spacing w:before="200" w:after="160"/>
    </w:pPr>
    <w:rPr>
      <w:rFonts w:ascii="Book Antiqua" w:eastAsia="黑体" w:hAnsi="Book Antiqua" w:cs="Book Antiqua"/>
      <w:bCs/>
      <w:kern w:val="0"/>
      <w:sz w:val="26"/>
      <w:szCs w:val="26"/>
    </w:rPr>
  </w:style>
  <w:style w:type="paragraph" w:customStyle="1" w:styleId="CopyrightDeclaration1">
    <w:name w:val="Copyright Declaration1"/>
    <w:rsid w:val="00C60B38"/>
    <w:pPr>
      <w:spacing w:before="80" w:after="80"/>
    </w:pPr>
    <w:rPr>
      <w:rFonts w:ascii="Arial" w:eastAsia="黑体" w:hAnsi="Arial" w:cs="Arial"/>
      <w:b/>
      <w:bCs/>
      <w:noProof/>
      <w:sz w:val="48"/>
      <w:szCs w:val="48"/>
      <w:lang w:val="en-US" w:eastAsia="zh-CN" w:bidi="ar-SA"/>
    </w:rPr>
  </w:style>
  <w:style w:type="paragraph" w:customStyle="1" w:styleId="Cover1">
    <w:name w:val="Cover 1"/>
    <w:basedOn w:val="Normal"/>
    <w:rsid w:val="00C60B38"/>
    <w:pPr>
      <w:widowControl w:val="0"/>
      <w:kinsoku w:val="0"/>
      <w:overflowPunct w:val="0"/>
      <w:topLinePunct w:val="0"/>
      <w:autoSpaceDE w:val="0"/>
      <w:autoSpaceDN w:val="0"/>
      <w:spacing w:before="80" w:after="80"/>
      <w:ind w:left="0"/>
    </w:pPr>
    <w:rPr>
      <w:rFonts w:ascii="Arial" w:hAnsi="Arial"/>
      <w:b/>
      <w:bCs/>
      <w:noProof/>
      <w:kern w:val="0"/>
      <w:sz w:val="40"/>
      <w:szCs w:val="40"/>
    </w:rPr>
  </w:style>
  <w:style w:type="paragraph" w:customStyle="1" w:styleId="Cover2">
    <w:name w:val="Cover 2"/>
    <w:rsid w:val="001C2EF1"/>
    <w:pPr>
      <w:adjustRightInd w:val="0"/>
      <w:snapToGrid w:val="0"/>
    </w:pPr>
    <w:rPr>
      <w:rFonts w:ascii="Arial" w:eastAsia="黑体" w:hAnsi="Arial" w:cs="Arial"/>
      <w:noProof/>
      <w:sz w:val="32"/>
      <w:szCs w:val="32"/>
      <w:lang w:val="en-US" w:eastAsia="en-US" w:bidi="ar-SA"/>
    </w:rPr>
  </w:style>
  <w:style w:type="paragraph" w:customStyle="1" w:styleId="CoverText">
    <w:name w:val="Cover Text"/>
    <w:rsid w:val="003E514A"/>
    <w:pPr>
      <w:adjustRightInd w:val="0"/>
      <w:snapToGrid w:val="0"/>
      <w:spacing w:before="80" w:after="80" w:line="240" w:lineRule="atLeast"/>
      <w:jc w:val="both"/>
    </w:pPr>
    <w:rPr>
      <w:rFonts w:ascii="Arial" w:hAnsi="Arial" w:cs="Arial"/>
      <w:snapToGrid w:val="0"/>
      <w:lang w:val="en-US" w:eastAsia="zh-CN" w:bidi="ar-SA"/>
    </w:rPr>
  </w:style>
  <w:style w:type="paragraph" w:customStyle="1" w:styleId="Cover5">
    <w:name w:val="Cover 5"/>
    <w:basedOn w:val="Normal"/>
    <w:rsid w:val="005739EF"/>
    <w:pPr>
      <w:widowControl w:val="0"/>
      <w:spacing w:before="0" w:after="0" w:line="240" w:lineRule="auto"/>
      <w:ind w:left="0"/>
    </w:pPr>
    <w:rPr>
      <w:rFonts w:ascii="Arial"/>
      <w:sz w:val="18"/>
      <w:szCs w:val="18"/>
    </w:rPr>
  </w:style>
  <w:style w:type="paragraph" w:customStyle="1" w:styleId="Cover3">
    <w:name w:val="Cover 3"/>
    <w:basedOn w:val="Normal"/>
    <w:rsid w:val="00C60B38"/>
    <w:pPr>
      <w:widowControl w:val="0"/>
      <w:topLinePunct w:val="0"/>
      <w:spacing w:before="80" w:after="80"/>
      <w:ind w:left="0"/>
    </w:pPr>
    <w:rPr>
      <w:rFonts w:ascii="Arial" w:eastAsia="黑体" w:hAnsi="Arial" w:cs="Arial"/>
      <w:b/>
      <w:bCs/>
      <w:spacing w:val="-4"/>
      <w:sz w:val="22"/>
      <w:szCs w:val="22"/>
      <w:lang w:val="en-US" w:eastAsia="en-US" w:bidi="ar-SA"/>
    </w:rPr>
  </w:style>
  <w:style w:type="paragraph" w:customStyle="1" w:styleId="Cover4">
    <w:name w:val="Cover 4"/>
    <w:basedOn w:val="Normal"/>
    <w:rsid w:val="00C60B38"/>
    <w:pPr>
      <w:widowControl w:val="0"/>
      <w:topLinePunct w:val="0"/>
      <w:spacing w:before="80" w:after="80"/>
      <w:ind w:left="0"/>
    </w:pPr>
    <w:rPr>
      <w:rFonts w:ascii="Arial" w:eastAsia="黑体" w:hAnsi="Arial"/>
      <w:b/>
      <w:bCs/>
      <w:spacing w:val="-4"/>
      <w:sz w:val="22"/>
      <w:szCs w:val="22"/>
    </w:rPr>
  </w:style>
  <w:style w:type="paragraph" w:customStyle="1" w:styleId="Figure">
    <w:name w:val="Figure"/>
    <w:basedOn w:val="Normal"/>
    <w:next w:val="Normal"/>
    <w:rsid w:val="00BA3BC5"/>
    <w:pPr>
      <w:keepNext/>
    </w:pPr>
  </w:style>
  <w:style w:type="paragraph" w:customStyle="1" w:styleId="FigureDescription">
    <w:name w:val="Figure Description"/>
    <w:next w:val="Figure"/>
    <w:rsid w:val="00145363"/>
    <w:pPr>
      <w:keepNext/>
      <w:numPr>
        <w:ilvl w:val="7"/>
        <w:numId w:val="3"/>
      </w:numPr>
      <w:adjustRightInd w:val="0"/>
      <w:snapToGrid w:val="0"/>
      <w:spacing w:before="320" w:after="80" w:line="240" w:lineRule="atLeast"/>
    </w:pPr>
    <w:rPr>
      <w:rFonts w:eastAsia="黑体" w:cs="Arial"/>
      <w:spacing w:val="-4"/>
      <w:kern w:val="2"/>
      <w:sz w:val="21"/>
      <w:szCs w:val="21"/>
      <w:lang w:val="en-US" w:eastAsia="zh-CN" w:bidi="ar-SA"/>
    </w:rPr>
  </w:style>
  <w:style w:type="paragraph" w:customStyle="1" w:styleId="FigureText">
    <w:name w:val="Figure Text"/>
    <w:rsid w:val="00EA1E0F"/>
    <w:pPr>
      <w:widowControl w:val="0"/>
      <w:adjustRightInd w:val="0"/>
      <w:snapToGrid w:val="0"/>
      <w:spacing w:line="240" w:lineRule="atLeast"/>
    </w:pPr>
    <w:rPr>
      <w:rFonts w:cs="Arial"/>
      <w:sz w:val="18"/>
      <w:szCs w:val="18"/>
      <w:lang w:val="en-US" w:eastAsia="en-US" w:bidi="ar-SA"/>
    </w:rPr>
  </w:style>
  <w:style w:type="paragraph" w:customStyle="1" w:styleId="HeadingLeft">
    <w:name w:val="Heading Left"/>
    <w:basedOn w:val="Normal"/>
    <w:rsid w:val="00BA3BC5"/>
    <w:pPr>
      <w:spacing w:before="0" w:after="0"/>
      <w:ind w:left="0"/>
    </w:pPr>
    <w:rPr>
      <w:rFonts w:ascii="Times New Roman"/>
      <w:sz w:val="20"/>
      <w:szCs w:val="20"/>
    </w:rPr>
  </w:style>
  <w:style w:type="paragraph" w:customStyle="1" w:styleId="HeadingRight">
    <w:name w:val="Heading Right"/>
    <w:basedOn w:val="Normal"/>
    <w:rsid w:val="00BA3BC5"/>
    <w:pPr>
      <w:spacing w:before="0" w:after="0"/>
      <w:ind w:left="0"/>
      <w:jc w:val="right"/>
    </w:pPr>
    <w:rPr>
      <w:rFonts w:ascii="Times New Roman"/>
      <w:sz w:val="20"/>
      <w:szCs w:val="20"/>
    </w:rPr>
  </w:style>
  <w:style w:type="paragraph" w:customStyle="1" w:styleId="Heading1NoNumber">
    <w:name w:val="Heading1 No Number"/>
    <w:basedOn w:val="Heading1"/>
    <w:next w:val="Normal"/>
    <w:rsid w:val="00F57AA1"/>
    <w:pPr>
      <w:pageBreakBefore/>
      <w:numPr>
        <w:numId w:val="0"/>
      </w:numPr>
    </w:pPr>
  </w:style>
  <w:style w:type="paragraph" w:customStyle="1" w:styleId="Heading2NoNumber">
    <w:name w:val="Heading2 No Number"/>
    <w:basedOn w:val="Heading2"/>
    <w:next w:val="Normal"/>
    <w:rsid w:val="003A3205"/>
    <w:pPr>
      <w:numPr>
        <w:ilvl w:val="0"/>
        <w:numId w:val="0"/>
      </w:numPr>
      <w:outlineLvl w:val="9"/>
    </w:pPr>
    <w:rPr>
      <w:rFonts w:eastAsia="黑体"/>
    </w:rPr>
  </w:style>
  <w:style w:type="paragraph" w:customStyle="1" w:styleId="Heading2NoNumber4lite">
    <w:name w:val="Heading2 No Number 4 lite"/>
    <w:basedOn w:val="Heading2"/>
    <w:next w:val="Normal"/>
    <w:rsid w:val="007D4CBD"/>
    <w:pPr>
      <w:numPr>
        <w:ilvl w:val="0"/>
        <w:numId w:val="0"/>
      </w:numPr>
    </w:pPr>
    <w:rPr>
      <w:rFonts w:eastAsia="黑体"/>
    </w:rPr>
  </w:style>
  <w:style w:type="paragraph" w:customStyle="1" w:styleId="Heading3NoNumber">
    <w:name w:val="Heading3 No Number"/>
    <w:basedOn w:val="Heading3"/>
    <w:next w:val="Normal"/>
    <w:rsid w:val="00F57AA1"/>
    <w:pPr>
      <w:numPr>
        <w:ilvl w:val="0"/>
        <w:numId w:val="0"/>
      </w:numPr>
    </w:pPr>
    <w:rPr>
      <w:rFonts w:cs="Book Antiqua"/>
    </w:rPr>
  </w:style>
  <w:style w:type="paragraph" w:customStyle="1" w:styleId="Heading4NoNumber">
    <w:name w:val="Heading4 No Number"/>
    <w:basedOn w:val="Normal"/>
    <w:semiHidden/>
    <w:rsid w:val="00664C51"/>
    <w:pPr>
      <w:keepNext/>
      <w:spacing w:before="200"/>
    </w:pPr>
    <w:rPr>
      <w:rFonts w:eastAsia="黑体"/>
      <w:bCs/>
      <w:spacing w:val="-4"/>
    </w:rPr>
  </w:style>
  <w:style w:type="paragraph" w:customStyle="1" w:styleId="AboutThisChapter">
    <w:name w:val="About This Chapter"/>
    <w:basedOn w:val="Heading2NoNumber"/>
    <w:next w:val="Normal"/>
    <w:rsid w:val="001638C1"/>
    <w:pPr>
      <w:spacing w:after="560"/>
    </w:pPr>
    <w:rPr>
      <w:rFonts w:eastAsia="黑体"/>
    </w:rPr>
  </w:style>
  <w:style w:type="numbering" w:styleId="111111">
    <w:name w:val="Outline List 2"/>
    <w:basedOn w:val="NoList"/>
    <w:semiHidden/>
    <w:rsid w:val="005327F2"/>
    <w:pPr>
      <w:numPr>
        <w:numId w:val="16"/>
      </w:numPr>
    </w:pPr>
  </w:style>
  <w:style w:type="paragraph" w:customStyle="1" w:styleId="ItemList">
    <w:name w:val="Item List"/>
    <w:rsid w:val="00C41A40"/>
    <w:pPr>
      <w:numPr>
        <w:numId w:val="20"/>
      </w:numPr>
      <w:adjustRightInd w:val="0"/>
      <w:snapToGrid w:val="0"/>
      <w:spacing w:before="80" w:after="80" w:line="240" w:lineRule="atLeast"/>
    </w:pPr>
    <w:rPr>
      <w:rFonts w:cs="Arial" w:hint="eastAsia"/>
      <w:kern w:val="2"/>
      <w:sz w:val="21"/>
      <w:szCs w:val="21"/>
      <w:lang w:val="en-US" w:eastAsia="zh-CN" w:bidi="ar-SA"/>
    </w:rPr>
  </w:style>
  <w:style w:type="paragraph" w:customStyle="1" w:styleId="ItemListinTable">
    <w:name w:val="Item List in Table"/>
    <w:basedOn w:val="Normal"/>
    <w:rsid w:val="00CF6B0F"/>
    <w:pPr>
      <w:numPr>
        <w:numId w:val="1"/>
      </w:numPr>
      <w:tabs>
        <w:tab w:val="clear" w:pos="170"/>
        <w:tab w:val="left" w:pos="284"/>
      </w:tabs>
      <w:spacing w:before="80" w:after="80"/>
      <w:ind w:left="284" w:hanging="284"/>
    </w:pPr>
    <w:rPr>
      <w:kern w:val="0"/>
    </w:rPr>
  </w:style>
  <w:style w:type="paragraph" w:customStyle="1" w:styleId="SubItemListinTable">
    <w:name w:val="Sub Item List in Table"/>
    <w:basedOn w:val="Normal"/>
    <w:pPr>
      <w:numPr>
        <w:ilvl w:val="2"/>
        <w:numId w:val="1"/>
      </w:numPr>
      <w:spacing w:before="80" w:after="80"/>
    </w:pPr>
  </w:style>
  <w:style w:type="paragraph" w:customStyle="1" w:styleId="SubItemStepinTable">
    <w:name w:val="Sub Item Step in Table"/>
    <w:pPr>
      <w:numPr>
        <w:ilvl w:val="1"/>
        <w:numId w:val="1"/>
      </w:numPr>
      <w:adjustRightInd w:val="0"/>
      <w:snapToGrid w:val="0"/>
      <w:spacing w:before="80" w:after="80" w:line="240" w:lineRule="atLeast"/>
    </w:pPr>
    <w:rPr>
      <w:rFonts w:cs="Arial" w:hint="eastAsia"/>
      <w:sz w:val="21"/>
      <w:szCs w:val="21"/>
      <w:lang w:val="en-US" w:eastAsia="zh-CN" w:bidi="ar-SA"/>
    </w:rPr>
  </w:style>
  <w:style w:type="paragraph" w:customStyle="1" w:styleId="SubItemStepinTableList">
    <w:name w:val="Sub Item Step in Table List"/>
    <w:pPr>
      <w:numPr>
        <w:ilvl w:val="3"/>
        <w:numId w:val="1"/>
      </w:numPr>
      <w:adjustRightInd w:val="0"/>
      <w:snapToGrid w:val="0"/>
      <w:spacing w:before="80" w:after="80" w:line="240" w:lineRule="atLeast"/>
    </w:pPr>
    <w:rPr>
      <w:rFonts w:cs="Arial" w:hint="eastAsia"/>
      <w:sz w:val="21"/>
      <w:szCs w:val="21"/>
      <w:lang w:val="en-US" w:eastAsia="zh-CN" w:bidi="ar-SA"/>
    </w:rPr>
  </w:style>
  <w:style w:type="paragraph" w:customStyle="1" w:styleId="SubItemListinTableStep">
    <w:name w:val="Sub Item List in Table Step"/>
    <w:basedOn w:val="Normal"/>
    <w:pPr>
      <w:numPr>
        <w:ilvl w:val="4"/>
        <w:numId w:val="1"/>
      </w:numPr>
      <w:spacing w:before="80" w:after="80"/>
    </w:pPr>
  </w:style>
  <w:style w:type="paragraph" w:customStyle="1" w:styleId="ItemListText">
    <w:name w:val="Item List Text"/>
    <w:rsid w:val="00C41A40"/>
    <w:pPr>
      <w:adjustRightInd w:val="0"/>
      <w:snapToGrid w:val="0"/>
      <w:spacing w:before="80" w:after="80" w:line="240" w:lineRule="atLeast"/>
      <w:ind w:left="2126"/>
    </w:pPr>
    <w:rPr>
      <w:rFonts w:hint="eastAsia"/>
      <w:kern w:val="2"/>
      <w:sz w:val="21"/>
      <w:szCs w:val="21"/>
      <w:lang w:val="en-US" w:eastAsia="zh-CN" w:bidi="ar-SA"/>
    </w:rPr>
  </w:style>
  <w:style w:type="paragraph" w:customStyle="1" w:styleId="ItemStep">
    <w:name w:val="Item Step"/>
    <w:rsid w:val="00145363"/>
    <w:pPr>
      <w:numPr>
        <w:ilvl w:val="0"/>
        <w:numId w:val="25"/>
      </w:numPr>
      <w:adjustRightInd w:val="0"/>
      <w:snapToGrid w:val="0"/>
      <w:spacing w:before="80" w:after="80" w:line="240" w:lineRule="atLeast"/>
    </w:pPr>
    <w:rPr>
      <w:rFonts w:cs="Arial" w:hint="eastAsia"/>
      <w:sz w:val="21"/>
      <w:szCs w:val="21"/>
      <w:lang w:val="en-US" w:eastAsia="zh-CN" w:bidi="ar-SA"/>
    </w:rPr>
  </w:style>
  <w:style w:type="paragraph" w:customStyle="1" w:styleId="SubItemStep">
    <w:name w:val="Sub Item Step"/>
    <w:pPr>
      <w:numPr>
        <w:ilvl w:val="1"/>
        <w:numId w:val="25"/>
      </w:numPr>
      <w:adjustRightInd w:val="0"/>
      <w:snapToGrid w:val="0"/>
      <w:spacing w:before="80" w:after="80" w:line="240" w:lineRule="atLeast"/>
    </w:pPr>
    <w:rPr>
      <w:rFonts w:cs="Arial" w:hint="eastAsia"/>
      <w:sz w:val="21"/>
      <w:szCs w:val="21"/>
      <w:lang w:val="en-US" w:eastAsia="zh-CN" w:bidi="ar-SA"/>
    </w:rPr>
  </w:style>
  <w:style w:type="paragraph" w:customStyle="1" w:styleId="ThirdLevelItemStep">
    <w:name w:val="Third Level Item Step"/>
    <w:pPr>
      <w:numPr>
        <w:ilvl w:val="2"/>
        <w:numId w:val="25"/>
      </w:numPr>
      <w:adjustRightInd w:val="0"/>
      <w:snapToGrid w:val="0"/>
      <w:spacing w:before="80" w:after="80" w:line="240" w:lineRule="atLeast"/>
    </w:pPr>
    <w:rPr>
      <w:rFonts w:cs="Arial" w:hint="eastAsia"/>
      <w:sz w:val="21"/>
      <w:szCs w:val="21"/>
      <w:lang w:val="en-US" w:eastAsia="zh-CN" w:bidi="ar-SA"/>
    </w:rPr>
  </w:style>
  <w:style w:type="paragraph" w:customStyle="1" w:styleId="FourthLevelItemStep">
    <w:name w:val="Fourth Level Item Step"/>
    <w:pPr>
      <w:numPr>
        <w:ilvl w:val="3"/>
        <w:numId w:val="25"/>
      </w:numPr>
      <w:adjustRightInd w:val="0"/>
      <w:snapToGrid w:val="0"/>
      <w:spacing w:before="80" w:after="80" w:line="240" w:lineRule="atLeast"/>
    </w:pPr>
    <w:rPr>
      <w:rFonts w:cs="Arial" w:hint="eastAsia"/>
      <w:sz w:val="21"/>
      <w:szCs w:val="21"/>
      <w:lang w:val="en-US" w:eastAsia="zh-CN" w:bidi="ar-SA"/>
    </w:rPr>
  </w:style>
  <w:style w:type="paragraph" w:customStyle="1" w:styleId="ManualTitle1">
    <w:name w:val="Manual Title1"/>
    <w:semiHidden/>
    <w:rsid w:val="00446256"/>
    <w:rPr>
      <w:rFonts w:ascii="Arial" w:eastAsia="黑体" w:hAnsi="Arial"/>
      <w:noProof/>
      <w:sz w:val="30"/>
      <w:lang w:val="en-US" w:eastAsia="en-US" w:bidi="ar-SA"/>
    </w:rPr>
  </w:style>
  <w:style w:type="paragraph" w:customStyle="1" w:styleId="CAUTIONHeading">
    <w:name w:val="CAUTION Heading"/>
    <w:basedOn w:val="Normal"/>
    <w:rsid w:val="002839CF"/>
    <w:pPr>
      <w:keepNext/>
      <w:pBdr>
        <w:top w:val="single" w:sz="12" w:space="4" w:color="auto"/>
      </w:pBdr>
      <w:spacing w:before="80" w:after="80"/>
    </w:pPr>
    <w:rPr>
      <w:rFonts w:ascii="Book Antiqua" w:eastAsia="黑体" w:hAnsi="Book Antiqua"/>
      <w:bCs/>
      <w:noProof/>
    </w:rPr>
  </w:style>
  <w:style w:type="paragraph" w:customStyle="1" w:styleId="NotesHeadinginTable">
    <w:name w:val="Notes Heading in Table"/>
    <w:next w:val="NotesTextinTable"/>
    <w:rsid w:val="00773BE3"/>
    <w:pPr>
      <w:keepNext/>
      <w:adjustRightInd w:val="0"/>
      <w:snapToGrid w:val="0"/>
      <w:spacing w:before="80" w:after="40" w:line="240" w:lineRule="atLeast"/>
    </w:pPr>
    <w:rPr>
      <w:rFonts w:eastAsia="黑体" w:cs="Arial"/>
      <w:bCs/>
      <w:kern w:val="2"/>
      <w:sz w:val="18"/>
      <w:szCs w:val="18"/>
      <w:lang w:val="en-US" w:eastAsia="zh-CN" w:bidi="ar-SA"/>
    </w:rPr>
  </w:style>
  <w:style w:type="paragraph" w:customStyle="1" w:styleId="CAUTIONText">
    <w:name w:val="CAUTION Text"/>
    <w:basedOn w:val="Normal"/>
    <w:rsid w:val="001749B1"/>
    <w:pPr>
      <w:keepLines/>
      <w:pBdr>
        <w:bottom w:val="single" w:sz="12" w:space="4" w:color="auto"/>
      </w:pBdr>
      <w:spacing w:before="80" w:after="80"/>
    </w:pPr>
    <w:rPr>
      <w:rFonts w:eastAsia="楷体_GB2312" w:hint="eastAsia"/>
      <w:iCs/>
    </w:rPr>
  </w:style>
  <w:style w:type="paragraph" w:customStyle="1" w:styleId="NotesTextinTable">
    <w:name w:val="Notes Text in Table"/>
    <w:rsid w:val="00340EDD"/>
    <w:pPr>
      <w:widowControl w:val="0"/>
      <w:adjustRightInd w:val="0"/>
      <w:snapToGrid w:val="0"/>
      <w:spacing w:before="40" w:after="80" w:line="240" w:lineRule="atLeast"/>
      <w:ind w:left="170"/>
    </w:pPr>
    <w:rPr>
      <w:rFonts w:eastAsia="楷体_GB2312" w:cs="Arial"/>
      <w:iCs/>
      <w:kern w:val="2"/>
      <w:sz w:val="18"/>
      <w:szCs w:val="18"/>
      <w:lang w:val="en-US" w:eastAsia="zh-CN" w:bidi="ar-SA"/>
    </w:rPr>
  </w:style>
  <w:style w:type="paragraph" w:customStyle="1" w:styleId="NotesTextTD">
    <w:name w:val="Notes Text TD"/>
    <w:rsid w:val="005263EA"/>
    <w:pPr>
      <w:snapToGrid w:val="0"/>
      <w:spacing w:line="240" w:lineRule="atLeast"/>
      <w:ind w:left="2075"/>
    </w:pPr>
    <w:rPr>
      <w:rFonts w:ascii="Courier New" w:hAnsi="Courier New" w:cs="Courier New"/>
      <w:snapToGrid w:val="0"/>
      <w:spacing w:val="-1"/>
      <w:sz w:val="16"/>
      <w:szCs w:val="16"/>
      <w:lang w:val="en-US" w:eastAsia="zh-CN" w:bidi="ar-SA"/>
    </w:rPr>
  </w:style>
  <w:style w:type="paragraph" w:customStyle="1" w:styleId="NotesTextListTextTD">
    <w:name w:val="Notes Text List Text TD"/>
    <w:rsid w:val="005263EB"/>
    <w:pPr>
      <w:snapToGrid w:val="0"/>
      <w:spacing w:line="240" w:lineRule="atLeast"/>
      <w:ind w:left="2359"/>
    </w:pPr>
    <w:rPr>
      <w:rFonts w:ascii="Courier New" w:hAnsi="Courier New" w:cs="Courier New"/>
      <w:snapToGrid w:val="0"/>
      <w:spacing w:val="-1"/>
      <w:sz w:val="16"/>
      <w:szCs w:val="16"/>
      <w:lang w:val="en-US" w:eastAsia="zh-CN" w:bidi="ar-SA"/>
    </w:rPr>
  </w:style>
  <w:style w:type="paragraph" w:customStyle="1" w:styleId="CAUTIONTextListTextTD">
    <w:name w:val="CAUTION Text List Text TD"/>
    <w:basedOn w:val="CAUTIONText"/>
    <w:rsid w:val="001749B3"/>
    <w:pPr>
      <w:snapToGrid w:val="0"/>
      <w:spacing w:line="240" w:lineRule="atLeast"/>
      <w:ind w:firstLine="283" w:firstLineChars="180"/>
    </w:pPr>
    <w:rPr>
      <w:rFonts w:ascii="Courier New" w:eastAsia="宋体" w:hAnsi="Courier New" w:cs="Courier New"/>
      <w:snapToGrid w:val="0"/>
      <w:spacing w:val="-1"/>
      <w:sz w:val="16"/>
      <w:szCs w:val="16"/>
      <w:lang w:val="en-US" w:eastAsia="zh-CN" w:bidi="ar-SA"/>
    </w:rPr>
  </w:style>
  <w:style w:type="paragraph" w:customStyle="1" w:styleId="CAUTIONTextTD">
    <w:name w:val="CAUTION Text TD"/>
    <w:basedOn w:val="CAUTIONText"/>
    <w:rsid w:val="001749B4"/>
    <w:pPr>
      <w:snapToGrid w:val="0"/>
      <w:spacing w:line="240" w:lineRule="atLeast"/>
      <w:ind w:left="1701"/>
    </w:pPr>
    <w:rPr>
      <w:rFonts w:ascii="Courier New" w:eastAsia="宋体" w:hAnsi="Courier New" w:cs="Courier New"/>
      <w:snapToGrid w:val="0"/>
      <w:spacing w:val="-1"/>
      <w:sz w:val="16"/>
      <w:szCs w:val="16"/>
      <w:lang w:val="en-US" w:eastAsia="zh-CN" w:bidi="ar-SA"/>
    </w:rPr>
  </w:style>
  <w:style w:type="paragraph" w:customStyle="1" w:styleId="NotesTextListText">
    <w:name w:val="Notes Text List Text"/>
    <w:basedOn w:val="CAUTIONText"/>
    <w:rsid w:val="005263EC"/>
    <w:pPr>
      <w:pBdr>
        <w:bottom w:val="none" w:sz="0" w:space="0" w:color="auto"/>
      </w:pBdr>
      <w:spacing w:before="40" w:line="200" w:lineRule="atLeast"/>
      <w:ind w:left="2359"/>
    </w:pPr>
    <w:rPr>
      <w:sz w:val="18"/>
      <w:szCs w:val="18"/>
    </w:rPr>
  </w:style>
  <w:style w:type="paragraph" w:customStyle="1" w:styleId="CAUTIONTextList">
    <w:name w:val="CAUTION Text List"/>
    <w:basedOn w:val="CAUTIONText"/>
    <w:rsid w:val="001749B1"/>
    <w:pPr>
      <w:keepNext/>
      <w:numPr>
        <w:numId w:val="21"/>
      </w:numPr>
    </w:pPr>
  </w:style>
  <w:style w:type="paragraph" w:customStyle="1" w:styleId="CAUTIONTextStep">
    <w:name w:val="CAUTION Text Step"/>
    <w:basedOn w:val="CAUTIONText"/>
    <w:rsid w:val="001749B2"/>
    <w:pPr>
      <w:keepNext/>
      <w:numPr>
        <w:ilvl w:val="5"/>
        <w:numId w:val="1"/>
      </w:numPr>
    </w:pPr>
  </w:style>
  <w:style w:type="paragraph" w:customStyle="1" w:styleId="CAUTIONTextListText">
    <w:name w:val="CAUTION Text List Text"/>
    <w:basedOn w:val="CAUTIONText"/>
    <w:rsid w:val="001749B2"/>
    <w:pPr>
      <w:ind w:firstLine="283" w:firstLineChars="135"/>
    </w:pPr>
  </w:style>
  <w:style w:type="table" w:customStyle="1" w:styleId="Table">
    <w:name w:val="Table"/>
    <w:basedOn w:val="TableProfessional"/>
    <w:rsid w:val="00CA6AE3"/>
    <w:pPr>
      <w:jc w:val="left"/>
    </w:pPr>
    <w:rPr>
      <w:rFonts w:cs="Arial"/>
      <w:lang w:bidi="ar-SA"/>
    </w:rPr>
    <w:tblPr>
      <w:tblInd w:w="181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rPr>
      <w:cantSplit/>
    </w:tr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TableNormal"/>
    <w:rsid w:val="00CB5415"/>
    <w:tblPr>
      <w:tblInd w:w="1809" w:type="dxa"/>
      <w:tblCellMar>
        <w:top w:w="0" w:type="dxa"/>
        <w:left w:w="108" w:type="dxa"/>
        <w:bottom w:w="0" w:type="dxa"/>
        <w:right w:w="108" w:type="dxa"/>
      </w:tblCellMar>
    </w:tblPr>
  </w:style>
  <w:style w:type="table" w:styleId="TableGrid">
    <w:name w:val="Table Grid"/>
    <w:basedOn w:val="TableNormal"/>
    <w:semiHidden/>
    <w:rsid w:val="00446256"/>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ep">
    <w:name w:val="Step"/>
    <w:basedOn w:val="Normal"/>
    <w:rsid w:val="00145363"/>
    <w:pPr>
      <w:numPr>
        <w:ilvl w:val="6"/>
        <w:numId w:val="3"/>
      </w:numPr>
    </w:pPr>
    <w:rPr>
      <w:snapToGrid w:val="0"/>
      <w:kern w:val="0"/>
    </w:rPr>
  </w:style>
  <w:style w:type="paragraph" w:customStyle="1" w:styleId="SubItemList">
    <w:name w:val="Sub Item List"/>
    <w:basedOn w:val="Normal"/>
    <w:rsid w:val="004E5A8C"/>
    <w:pPr>
      <w:numPr>
        <w:numId w:val="2"/>
      </w:numPr>
      <w:spacing w:before="80" w:after="80"/>
    </w:pPr>
  </w:style>
  <w:style w:type="paragraph" w:customStyle="1" w:styleId="ThirdLevelItemList">
    <w:name w:val="Third Level Item List"/>
    <w:basedOn w:val="Normal"/>
    <w:rsid w:val="004E5A8A"/>
    <w:pPr>
      <w:numPr>
        <w:ilvl w:val="1"/>
        <w:numId w:val="2"/>
      </w:numPr>
      <w:spacing w:before="80" w:after="80"/>
    </w:pPr>
  </w:style>
  <w:style w:type="paragraph" w:customStyle="1" w:styleId="FourthLevelItemList">
    <w:name w:val="Fourth Level Item List"/>
    <w:basedOn w:val="Normal"/>
    <w:rsid w:val="004E5A8A"/>
    <w:pPr>
      <w:numPr>
        <w:ilvl w:val="2"/>
        <w:numId w:val="2"/>
      </w:numPr>
      <w:spacing w:before="80" w:after="80"/>
    </w:pPr>
  </w:style>
  <w:style w:type="paragraph" w:customStyle="1" w:styleId="SubItemListText">
    <w:name w:val="Sub Item List Text"/>
    <w:rsid w:val="00C41A40"/>
    <w:pPr>
      <w:adjustRightInd w:val="0"/>
      <w:snapToGrid w:val="0"/>
      <w:spacing w:before="80" w:after="80" w:line="240" w:lineRule="atLeast"/>
      <w:ind w:left="2551"/>
    </w:pPr>
    <w:rPr>
      <w:rFonts w:cs="Arial" w:hint="eastAsia"/>
      <w:kern w:val="2"/>
      <w:sz w:val="21"/>
      <w:szCs w:val="21"/>
      <w:lang w:val="en-US" w:eastAsia="zh-CN" w:bidi="ar-SA"/>
    </w:rPr>
  </w:style>
  <w:style w:type="paragraph" w:customStyle="1" w:styleId="ThirdLevelItemListText">
    <w:name w:val="Third Level Item List Text"/>
    <w:rsid w:val="00C41A41"/>
    <w:pPr>
      <w:adjustRightInd w:val="0"/>
      <w:snapToGrid w:val="0"/>
      <w:spacing w:before="80" w:after="80" w:line="240" w:lineRule="atLeast"/>
      <w:ind w:left="2976"/>
    </w:pPr>
    <w:rPr>
      <w:rFonts w:cs="Arial" w:hint="eastAsia"/>
      <w:kern w:val="2"/>
      <w:sz w:val="21"/>
      <w:szCs w:val="21"/>
      <w:lang w:val="en-US" w:eastAsia="zh-CN" w:bidi="ar-SA"/>
    </w:rPr>
  </w:style>
  <w:style w:type="paragraph" w:customStyle="1" w:styleId="FourthLevelItemListText">
    <w:name w:val="Fourth Level Item List Text"/>
    <w:rsid w:val="00C41A41"/>
    <w:pPr>
      <w:adjustRightInd w:val="0"/>
      <w:snapToGrid w:val="0"/>
      <w:spacing w:before="80" w:after="80" w:line="240" w:lineRule="atLeast"/>
      <w:ind w:left="3401"/>
    </w:pPr>
    <w:rPr>
      <w:rFonts w:cs="Arial" w:hint="eastAsia"/>
      <w:kern w:val="2"/>
      <w:sz w:val="21"/>
      <w:szCs w:val="21"/>
      <w:lang w:val="en-US" w:eastAsia="zh-CN" w:bidi="ar-SA"/>
    </w:rPr>
  </w:style>
  <w:style w:type="paragraph" w:styleId="Title">
    <w:name w:val="Title"/>
    <w:basedOn w:val="Normal"/>
    <w:semiHidden/>
    <w:rsid w:val="009B2A47"/>
    <w:pPr>
      <w:spacing w:before="240" w:after="60"/>
      <w:jc w:val="center"/>
      <w:outlineLvl w:val="0"/>
    </w:pPr>
    <w:rPr>
      <w:rFonts w:ascii="Arial" w:hAnsi="Arial"/>
      <w:b/>
      <w:bCs/>
      <w:sz w:val="32"/>
      <w:szCs w:val="32"/>
    </w:rPr>
  </w:style>
  <w:style w:type="table" w:styleId="TableProfessional">
    <w:name w:val="Table Professional"/>
    <w:basedOn w:val="TableNormal"/>
    <w:semiHidden/>
    <w:rsid w:val="00446256"/>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Normal"/>
    <w:next w:val="Normal"/>
    <w:rsid w:val="00145363"/>
    <w:pPr>
      <w:keepNext/>
      <w:numPr>
        <w:ilvl w:val="8"/>
        <w:numId w:val="3"/>
      </w:numPr>
      <w:spacing w:before="320" w:after="80"/>
    </w:pPr>
    <w:rPr>
      <w:rFonts w:eastAsia="黑体"/>
      <w:spacing w:val="-4"/>
    </w:rPr>
  </w:style>
  <w:style w:type="paragraph" w:customStyle="1" w:styleId="NotesTextListinTable">
    <w:name w:val="Notes Text List in Table"/>
    <w:rsid w:val="002839CF"/>
    <w:pPr>
      <w:numPr>
        <w:numId w:val="19"/>
      </w:numPr>
      <w:spacing w:before="40" w:after="80" w:line="200" w:lineRule="atLeast"/>
    </w:pPr>
    <w:rPr>
      <w:rFonts w:eastAsia="楷体_GB2312" w:cs="楷体_GB2312"/>
      <w:noProof/>
      <w:sz w:val="18"/>
      <w:szCs w:val="18"/>
      <w:lang w:val="en-US" w:eastAsia="zh-CN" w:bidi="ar-SA"/>
    </w:rPr>
  </w:style>
  <w:style w:type="paragraph" w:customStyle="1" w:styleId="NotesTextStepinTable">
    <w:name w:val="Notes Text Step in Table"/>
    <w:rsid w:val="00D17237"/>
    <w:pPr>
      <w:numPr>
        <w:ilvl w:val="7"/>
        <w:numId w:val="1"/>
      </w:numPr>
      <w:pBdr>
        <w:bottom w:val="none" w:sz="0" w:space="0" w:color="auto"/>
      </w:pBdr>
      <w:spacing w:before="40" w:after="80" w:line="200" w:lineRule="atLeast"/>
    </w:pPr>
    <w:rPr>
      <w:rFonts w:ascii="Times New Roman" w:eastAsia="楷体_GB2312" w:hAnsi="Times New Roman" w:cs="楷体_GB2312"/>
      <w:noProof/>
      <w:sz w:val="18"/>
      <w:szCs w:val="18"/>
      <w:lang w:val="en-US" w:eastAsia="zh-CN" w:bidi="ar-SA"/>
    </w:rPr>
  </w:style>
  <w:style w:type="paragraph" w:customStyle="1" w:styleId="TerminalDisplay">
    <w:name w:val="Terminal Display"/>
    <w:rsid w:val="00CC0772"/>
    <w:pPr>
      <w:shd w:val="clear" w:color="auto" w:fill="F2F2F2"/>
      <w:snapToGrid w:val="0"/>
      <w:spacing w:line="240" w:lineRule="atLeast"/>
      <w:ind w:left="1701"/>
    </w:pPr>
    <w:rPr>
      <w:rFonts w:ascii="Courier New" w:hAnsi="Courier New" w:cs="Courier New"/>
      <w:snapToGrid w:val="0"/>
      <w:spacing w:val="-1"/>
      <w:sz w:val="16"/>
      <w:szCs w:val="16"/>
      <w:lang w:val="en-US" w:eastAsia="zh-CN" w:bidi="ar-SA"/>
    </w:rPr>
  </w:style>
  <w:style w:type="paragraph" w:styleId="TOC1">
    <w:name w:val="toc 1"/>
    <w:basedOn w:val="Normal"/>
    <w:next w:val="Normal"/>
    <w:semiHidden/>
    <w:rsid w:val="0003126A"/>
    <w:pPr>
      <w:spacing w:after="80"/>
      <w:ind w:left="0"/>
    </w:pPr>
    <w:rPr>
      <w:rFonts w:ascii="Book Antiqua" w:hAnsi="Book Antiqua" w:cs="Book Antiqua"/>
      <w:b/>
      <w:bCs/>
      <w:sz w:val="24"/>
      <w:szCs w:val="24"/>
    </w:rPr>
  </w:style>
  <w:style w:type="paragraph" w:styleId="TOC2">
    <w:name w:val="toc 2"/>
    <w:basedOn w:val="Normal"/>
    <w:next w:val="Normal"/>
    <w:semiHidden/>
    <w:rsid w:val="0003126A"/>
    <w:pPr>
      <w:spacing w:before="80" w:after="80"/>
      <w:ind w:left="0"/>
    </w:pPr>
    <w:rPr>
      <w:noProof/>
      <w:sz w:val="20"/>
      <w:szCs w:val="20"/>
    </w:rPr>
  </w:style>
  <w:style w:type="paragraph" w:styleId="TOC3">
    <w:name w:val="toc 3"/>
    <w:basedOn w:val="Normal"/>
    <w:next w:val="Normal"/>
    <w:semiHidden/>
    <w:rsid w:val="0003126A"/>
    <w:pPr>
      <w:spacing w:before="80" w:after="80"/>
      <w:ind w:left="0"/>
    </w:pPr>
    <w:rPr>
      <w:noProof/>
      <w:sz w:val="20"/>
      <w:szCs w:val="20"/>
    </w:rPr>
  </w:style>
  <w:style w:type="paragraph" w:styleId="TOC4">
    <w:name w:val="toc 4"/>
    <w:basedOn w:val="Normal"/>
    <w:next w:val="Normal"/>
    <w:semiHidden/>
    <w:rsid w:val="00BB3B70"/>
    <w:pPr>
      <w:spacing w:before="80" w:after="80"/>
      <w:ind w:left="0"/>
    </w:pPr>
    <w:rPr>
      <w:sz w:val="20"/>
      <w:szCs w:val="20"/>
    </w:rPr>
  </w:style>
  <w:style w:type="paragraph" w:styleId="TOC5">
    <w:name w:val="toc 5"/>
    <w:basedOn w:val="Normal"/>
    <w:next w:val="Normal"/>
    <w:autoRedefine/>
    <w:semiHidden/>
    <w:rsid w:val="00446256"/>
    <w:pPr>
      <w:spacing w:before="80" w:after="80"/>
      <w:ind w:left="0"/>
    </w:pPr>
    <w:rPr>
      <w:sz w:val="20"/>
      <w:szCs w:val="20"/>
    </w:rPr>
  </w:style>
  <w:style w:type="paragraph" w:styleId="TOC6">
    <w:name w:val="toc 6"/>
    <w:basedOn w:val="Normal"/>
    <w:next w:val="Normal"/>
    <w:autoRedefine/>
    <w:semiHidden/>
    <w:rsid w:val="00446256"/>
    <w:pPr>
      <w:ind w:left="2100"/>
    </w:pPr>
    <w:rPr>
      <w:sz w:val="24"/>
    </w:rPr>
  </w:style>
  <w:style w:type="paragraph" w:styleId="TOC7">
    <w:name w:val="toc 7"/>
    <w:basedOn w:val="Normal"/>
    <w:next w:val="Normal"/>
    <w:autoRedefine/>
    <w:semiHidden/>
    <w:rsid w:val="00446256"/>
    <w:pPr>
      <w:ind w:left="2520"/>
    </w:pPr>
    <w:rPr>
      <w:sz w:val="24"/>
    </w:rPr>
  </w:style>
  <w:style w:type="paragraph" w:styleId="TOC8">
    <w:name w:val="toc 8"/>
    <w:basedOn w:val="Normal"/>
    <w:next w:val="Normal"/>
    <w:autoRedefine/>
    <w:semiHidden/>
    <w:rsid w:val="00446256"/>
    <w:pPr>
      <w:ind w:left="2940"/>
    </w:pPr>
    <w:rPr>
      <w:sz w:val="24"/>
    </w:rPr>
  </w:style>
  <w:style w:type="paragraph" w:styleId="TOC9">
    <w:name w:val="toc 9"/>
    <w:basedOn w:val="Normal"/>
    <w:next w:val="Normal"/>
    <w:autoRedefine/>
    <w:semiHidden/>
    <w:rsid w:val="00446256"/>
    <w:pPr>
      <w:ind w:left="3360"/>
    </w:pPr>
    <w:rPr>
      <w:sz w:val="24"/>
    </w:rPr>
  </w:style>
  <w:style w:type="paragraph" w:styleId="Index1">
    <w:name w:val="index 1"/>
    <w:next w:val="Normal"/>
    <w:rsid w:val="00F613A7"/>
    <w:pPr>
      <w:adjustRightInd w:val="0"/>
      <w:snapToGrid w:val="0"/>
    </w:pPr>
    <w:rPr>
      <w:rFonts w:cs="Arial"/>
      <w:kern w:val="2"/>
      <w:sz w:val="21"/>
      <w:szCs w:val="21"/>
      <w:lang w:val="en-US" w:eastAsia="zh-CN" w:bidi="ar-SA"/>
    </w:rPr>
  </w:style>
  <w:style w:type="paragraph" w:styleId="Index2">
    <w:name w:val="index 2"/>
    <w:next w:val="Normal"/>
    <w:rsid w:val="00F613A7"/>
    <w:pPr>
      <w:adjustRightInd w:val="0"/>
      <w:snapToGrid w:val="0"/>
      <w:ind w:left="284"/>
    </w:pPr>
    <w:rPr>
      <w:rFonts w:cs="Arial"/>
      <w:kern w:val="2"/>
      <w:sz w:val="21"/>
      <w:szCs w:val="21"/>
      <w:lang w:val="en-US" w:eastAsia="zh-CN" w:bidi="ar-SA"/>
    </w:rPr>
  </w:style>
  <w:style w:type="paragraph" w:styleId="Index3">
    <w:name w:val="index 3"/>
    <w:next w:val="Normal"/>
    <w:rsid w:val="00F613A7"/>
    <w:pPr>
      <w:adjustRightInd w:val="0"/>
      <w:snapToGrid w:val="0"/>
      <w:ind w:left="567"/>
    </w:pPr>
    <w:rPr>
      <w:rFonts w:cs="Arial"/>
      <w:kern w:val="2"/>
      <w:sz w:val="21"/>
      <w:szCs w:val="21"/>
      <w:lang w:val="en-US" w:eastAsia="zh-CN" w:bidi="ar-SA"/>
    </w:rPr>
  </w:style>
  <w:style w:type="paragraph" w:styleId="Index5">
    <w:name w:val="index 5"/>
    <w:basedOn w:val="Normal"/>
    <w:next w:val="Normal"/>
    <w:autoRedefine/>
    <w:semiHidden/>
    <w:rsid w:val="00446256"/>
    <w:pPr>
      <w:ind w:left="1050" w:hanging="210"/>
    </w:pPr>
    <w:rPr>
      <w:sz w:val="20"/>
      <w:szCs w:val="20"/>
    </w:rPr>
  </w:style>
  <w:style w:type="paragraph" w:styleId="Index6">
    <w:name w:val="index 6"/>
    <w:basedOn w:val="Normal"/>
    <w:next w:val="Normal"/>
    <w:autoRedefine/>
    <w:semiHidden/>
    <w:rsid w:val="00446256"/>
    <w:pPr>
      <w:ind w:left="1260" w:hanging="210"/>
    </w:pPr>
    <w:rPr>
      <w:sz w:val="20"/>
      <w:szCs w:val="20"/>
    </w:rPr>
  </w:style>
  <w:style w:type="paragraph" w:styleId="Index7">
    <w:name w:val="index 7"/>
    <w:basedOn w:val="Normal"/>
    <w:next w:val="Normal"/>
    <w:autoRedefine/>
    <w:semiHidden/>
    <w:rsid w:val="00446256"/>
    <w:pPr>
      <w:ind w:left="1470" w:hanging="210"/>
    </w:pPr>
    <w:rPr>
      <w:sz w:val="20"/>
      <w:szCs w:val="20"/>
    </w:rPr>
  </w:style>
  <w:style w:type="paragraph" w:styleId="Index8">
    <w:name w:val="index 8"/>
    <w:basedOn w:val="Normal"/>
    <w:next w:val="Normal"/>
    <w:autoRedefine/>
    <w:semiHidden/>
    <w:rsid w:val="00446256"/>
    <w:pPr>
      <w:ind w:left="1680" w:hanging="210"/>
    </w:pPr>
    <w:rPr>
      <w:sz w:val="20"/>
      <w:szCs w:val="20"/>
    </w:rPr>
  </w:style>
  <w:style w:type="paragraph" w:styleId="Index9">
    <w:name w:val="index 9"/>
    <w:basedOn w:val="Normal"/>
    <w:next w:val="Normal"/>
    <w:autoRedefine/>
    <w:semiHidden/>
    <w:rsid w:val="00446256"/>
    <w:pPr>
      <w:ind w:left="1890" w:hanging="210"/>
    </w:pPr>
    <w:rPr>
      <w:sz w:val="20"/>
      <w:szCs w:val="20"/>
    </w:rPr>
  </w:style>
  <w:style w:type="paragraph" w:styleId="TableofFigures">
    <w:name w:val="table of figures"/>
    <w:basedOn w:val="Normal"/>
    <w:next w:val="Normal"/>
    <w:semiHidden/>
    <w:rsid w:val="00052EBA"/>
    <w:pPr>
      <w:spacing w:afterLines="50"/>
      <w:ind w:leftChars="300"/>
    </w:pPr>
    <w:rPr>
      <w:sz w:val="20"/>
      <w:szCs w:val="20"/>
    </w:rPr>
  </w:style>
  <w:style w:type="paragraph" w:styleId="DocumentMap">
    <w:name w:val="Document Map"/>
    <w:basedOn w:val="Normal"/>
    <w:semiHidden/>
    <w:rsid w:val="00255771"/>
    <w:pPr>
      <w:shd w:val="clear" w:color="auto" w:fill="000080"/>
    </w:pPr>
  </w:style>
  <w:style w:type="paragraph" w:styleId="Footer">
    <w:name w:val="footer"/>
    <w:basedOn w:val="HeadingLeft"/>
    <w:semiHidden/>
    <w:rsid w:val="00446256"/>
    <w:pPr>
      <w:spacing w:before="200" w:after="200"/>
      <w:jc w:val="center"/>
    </w:pPr>
    <w:rPr>
      <w:rFonts w:cs="Times New Roman"/>
      <w:b/>
      <w:bCs/>
      <w:sz w:val="22"/>
      <w:szCs w:val="22"/>
    </w:rPr>
  </w:style>
  <w:style w:type="paragraph" w:customStyle="1" w:styleId="TerminalDisplayinTable">
    <w:name w:val="Terminal Display in Table"/>
    <w:rsid w:val="00394F23"/>
    <w:pPr>
      <w:widowControl w:val="0"/>
      <w:shd w:val="clear" w:color="auto" w:fill="F2F2F2"/>
      <w:adjustRightInd w:val="0"/>
      <w:snapToGrid w:val="0"/>
      <w:spacing w:before="80" w:after="80" w:line="240" w:lineRule="atLeast"/>
    </w:pPr>
    <w:rPr>
      <w:rFonts w:ascii="Courier New" w:hAnsi="Courier New" w:cs="Courier New"/>
      <w:snapToGrid w:val="0"/>
      <w:spacing w:val="-1"/>
      <w:sz w:val="16"/>
      <w:szCs w:val="16"/>
      <w:lang w:val="en-US" w:eastAsia="zh-CN" w:bidi="ar-SA"/>
    </w:rPr>
  </w:style>
  <w:style w:type="paragraph" w:customStyle="1" w:styleId="NotesTextListTextinTable">
    <w:name w:val="Notes Text List Text in Table"/>
    <w:rsid w:val="00340EDE"/>
    <w:pPr>
      <w:widowControl w:val="0"/>
      <w:adjustRightInd w:val="0"/>
      <w:snapToGrid w:val="0"/>
      <w:spacing w:before="40" w:after="80" w:line="240" w:lineRule="atLeast"/>
      <w:ind w:left="454"/>
    </w:pPr>
    <w:rPr>
      <w:rFonts w:eastAsia="楷体_GB2312" w:cs="Arial"/>
      <w:iCs/>
      <w:kern w:val="2"/>
      <w:sz w:val="18"/>
      <w:szCs w:val="18"/>
      <w:lang w:val="en-US" w:eastAsia="zh-CN" w:bidi="ar-SA"/>
    </w:rPr>
  </w:style>
  <w:style w:type="paragraph" w:customStyle="1" w:styleId="NotesTextTDinTable">
    <w:name w:val="Notes Text TD in Table"/>
    <w:rsid w:val="00394F24"/>
    <w:pPr>
      <w:widowControl w:val="0"/>
      <w:adjustRightInd w:val="0"/>
      <w:snapToGrid w:val="0"/>
      <w:spacing w:before="80" w:after="80" w:line="240" w:lineRule="atLeast"/>
      <w:ind w:left="170"/>
    </w:pPr>
    <w:rPr>
      <w:rFonts w:ascii="Courier New" w:hAnsi="Courier New" w:cs="Courier New"/>
      <w:snapToGrid w:val="0"/>
      <w:spacing w:val="-1"/>
      <w:sz w:val="16"/>
      <w:szCs w:val="16"/>
      <w:lang w:val="en-US" w:eastAsia="zh-CN" w:bidi="ar-SA"/>
    </w:rPr>
  </w:style>
  <w:style w:type="paragraph" w:customStyle="1" w:styleId="NotesTextListTextTDinTable">
    <w:name w:val="Notes Text List Text TD in Table"/>
    <w:rsid w:val="00394F25"/>
    <w:pPr>
      <w:widowControl w:val="0"/>
      <w:adjustRightInd w:val="0"/>
      <w:snapToGrid w:val="0"/>
      <w:spacing w:before="80" w:after="80" w:line="240" w:lineRule="atLeast"/>
      <w:ind w:left="454"/>
    </w:pPr>
    <w:rPr>
      <w:rFonts w:ascii="Courier New" w:hAnsi="Courier New" w:cs="Courier New"/>
      <w:snapToGrid w:val="0"/>
      <w:spacing w:val="-1"/>
      <w:sz w:val="16"/>
      <w:szCs w:val="16"/>
      <w:lang w:val="en-US" w:eastAsia="zh-CN" w:bidi="ar-SA"/>
    </w:rPr>
  </w:style>
  <w:style w:type="paragraph" w:styleId="Header">
    <w:name w:val="header"/>
    <w:basedOn w:val="Normal"/>
    <w:rsid w:val="00450A20"/>
    <w:pPr>
      <w:tabs>
        <w:tab w:val="center" w:pos="4153"/>
        <w:tab w:val="right" w:pos="8306"/>
      </w:tabs>
      <w:spacing w:before="0" w:after="0"/>
      <w:ind w:left="0"/>
      <w:jc w:val="right"/>
    </w:pPr>
    <w:rPr>
      <w:sz w:val="18"/>
      <w:szCs w:val="18"/>
    </w:rPr>
  </w:style>
  <w:style w:type="character" w:styleId="Hyperlink">
    <w:name w:val="Hyperlink"/>
    <w:rsid w:val="007E3774"/>
    <w:rPr>
      <w:color w:val="0000FF"/>
      <w:u w:val="none"/>
    </w:rPr>
  </w:style>
  <w:style w:type="paragraph" w:customStyle="1" w:styleId="FigureDescriptioninAppendix">
    <w:name w:val="Figure Description in Appendix"/>
    <w:basedOn w:val="Figure"/>
    <w:next w:val="Figure"/>
    <w:rsid w:val="00C60B38"/>
    <w:pPr>
      <w:keepNext/>
      <w:numPr>
        <w:ilvl w:val="7"/>
        <w:numId w:val="30"/>
      </w:numPr>
      <w:adjustRightInd w:val="0"/>
      <w:snapToGrid w:val="0"/>
      <w:spacing w:before="320" w:after="80" w:line="240" w:lineRule="atLeast"/>
    </w:pPr>
    <w:rPr>
      <w:rFonts w:eastAsia="黑体" w:cs="Arial"/>
      <w:spacing w:val="-4"/>
      <w:kern w:val="2"/>
      <w:sz w:val="21"/>
      <w:szCs w:val="21"/>
      <w:lang w:val="en-US" w:eastAsia="zh-CN" w:bidi="ar-SA"/>
    </w:rPr>
  </w:style>
  <w:style w:type="paragraph" w:customStyle="1" w:styleId="FigureDescriptioninPreface">
    <w:name w:val="Figure Description in Preface"/>
    <w:basedOn w:val="Figure"/>
    <w:next w:val="Figure"/>
    <w:rsid w:val="00C60B38"/>
    <w:pPr>
      <w:keepNext/>
      <w:numPr>
        <w:ilvl w:val="0"/>
        <w:numId w:val="35"/>
      </w:numPr>
    </w:pPr>
  </w:style>
  <w:style w:type="numbering" w:styleId="1ai">
    <w:name w:val="Outline List 1"/>
    <w:basedOn w:val="NoList"/>
    <w:semiHidden/>
    <w:rsid w:val="005327F2"/>
    <w:pPr>
      <w:numPr>
        <w:numId w:val="17"/>
      </w:numPr>
    </w:pPr>
  </w:style>
  <w:style w:type="paragraph" w:customStyle="1" w:styleId="TableHeading">
    <w:name w:val="Table Heading"/>
    <w:basedOn w:val="Normal"/>
    <w:rsid w:val="00CF6B0F"/>
    <w:pPr>
      <w:widowControl w:val="0"/>
      <w:spacing w:before="80" w:after="80"/>
      <w:ind w:left="0"/>
    </w:pPr>
    <w:rPr>
      <w:rFonts w:ascii="Book Antiqua" w:eastAsia="黑体" w:hAnsi="Book Antiqua" w:cs="Book Antiqua"/>
      <w:bCs/>
      <w:snapToGrid w:val="0"/>
      <w:kern w:val="0"/>
    </w:rPr>
  </w:style>
  <w:style w:type="paragraph" w:customStyle="1" w:styleId="TableText">
    <w:name w:val="Table Text"/>
    <w:basedOn w:val="Normal"/>
    <w:rsid w:val="00CF6B0F"/>
    <w:pPr>
      <w:widowControl w:val="0"/>
      <w:spacing w:before="80" w:after="80"/>
      <w:ind w:left="0"/>
    </w:pPr>
    <w:rPr>
      <w:snapToGrid w:val="0"/>
      <w:kern w:val="0"/>
    </w:rPr>
  </w:style>
  <w:style w:type="paragraph" w:customStyle="1" w:styleId="HeadingMiddle">
    <w:name w:val="Heading Middle"/>
    <w:rsid w:val="00FC02CF"/>
    <w:pPr>
      <w:adjustRightInd w:val="0"/>
      <w:snapToGrid w:val="0"/>
      <w:spacing w:line="240" w:lineRule="atLeast"/>
      <w:jc w:val="center"/>
    </w:pPr>
    <w:rPr>
      <w:rFonts w:ascii="Times New Roman" w:cs="Times New Roman"/>
      <w:snapToGrid w:val="0"/>
      <w:lang w:val="en-US" w:eastAsia="zh-CN" w:bidi="ar-SA"/>
    </w:rPr>
  </w:style>
  <w:style w:type="paragraph" w:styleId="Macro">
    <w:name w:val="macro"/>
    <w:semiHidden/>
    <w:rsid w:val="00CB6A0F"/>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hAnsi="Courier New" w:cs="Courier New"/>
      <w:kern w:val="2"/>
      <w:sz w:val="24"/>
      <w:szCs w:val="24"/>
      <w:lang w:val="en-US" w:eastAsia="zh-CN" w:bidi="ar-SA"/>
    </w:rPr>
  </w:style>
  <w:style w:type="paragraph" w:styleId="FootnoteText">
    <w:name w:val="footnote text"/>
    <w:basedOn w:val="Normal"/>
    <w:semiHidden/>
    <w:rsid w:val="00CB6A0F"/>
    <w:rPr>
      <w:sz w:val="18"/>
      <w:szCs w:val="18"/>
    </w:rPr>
  </w:style>
  <w:style w:type="character" w:styleId="FootnoteReference">
    <w:name w:val="footnote reference"/>
    <w:basedOn w:val="DefaultParagraphFont"/>
    <w:semiHidden/>
    <w:rsid w:val="00CB6A0F"/>
    <w:rPr>
      <w:vertAlign w:val="superscript"/>
    </w:rPr>
  </w:style>
  <w:style w:type="paragraph" w:styleId="BalloonText">
    <w:name w:val="Balloon Text"/>
    <w:basedOn w:val="Normal"/>
    <w:semiHidden/>
    <w:rsid w:val="00CB6A0F"/>
    <w:rPr>
      <w:sz w:val="18"/>
      <w:szCs w:val="18"/>
    </w:rPr>
  </w:style>
  <w:style w:type="paragraph" w:styleId="CommentText">
    <w:name w:val="annotation text"/>
    <w:basedOn w:val="Normal"/>
    <w:semiHidden/>
    <w:rsid w:val="00CB6A0F"/>
  </w:style>
  <w:style w:type="character" w:styleId="CommentReference">
    <w:name w:val="annotation reference"/>
    <w:basedOn w:val="DefaultParagraphFont"/>
    <w:semiHidden/>
    <w:rsid w:val="00CB6A0F"/>
    <w:rPr>
      <w:sz w:val="21"/>
      <w:szCs w:val="21"/>
    </w:rPr>
  </w:style>
  <w:style w:type="paragraph" w:styleId="CommentSubject">
    <w:name w:val="annotation subject"/>
    <w:basedOn w:val="CommentText"/>
    <w:next w:val="CommentText"/>
    <w:semiHidden/>
    <w:rsid w:val="00CB6A0F"/>
    <w:rPr>
      <w:b/>
      <w:bCs/>
    </w:rPr>
  </w:style>
  <w:style w:type="paragraph" w:styleId="Index4">
    <w:name w:val="index 4"/>
    <w:basedOn w:val="Normal"/>
    <w:next w:val="Normal"/>
    <w:autoRedefine/>
    <w:semiHidden/>
    <w:rsid w:val="00CB6A0F"/>
    <w:pPr>
      <w:ind w:left="1260"/>
    </w:pPr>
  </w:style>
  <w:style w:type="paragraph" w:styleId="IndexHeading">
    <w:name w:val="index heading"/>
    <w:basedOn w:val="Normal"/>
    <w:next w:val="Index1"/>
    <w:semiHidden/>
    <w:rsid w:val="00CB6A0F"/>
    <w:rPr>
      <w:rFonts w:ascii="Arial" w:hAnsi="Arial"/>
      <w:b/>
      <w:bCs/>
    </w:rPr>
  </w:style>
  <w:style w:type="paragraph" w:styleId="Caption">
    <w:name w:val="caption"/>
    <w:basedOn w:val="Normal"/>
    <w:next w:val="Normal"/>
    <w:semiHidden/>
    <w:rsid w:val="00CB6A0F"/>
    <w:pPr>
      <w:spacing w:before="152"/>
    </w:pPr>
    <w:rPr>
      <w:rFonts w:ascii="Arial" w:eastAsia="黑体" w:hAnsi="Arial"/>
      <w:sz w:val="20"/>
      <w:szCs w:val="20"/>
    </w:rPr>
  </w:style>
  <w:style w:type="paragraph" w:styleId="EndnoteText">
    <w:name w:val="endnote text"/>
    <w:basedOn w:val="Normal"/>
    <w:semiHidden/>
    <w:rsid w:val="00CB6A0F"/>
  </w:style>
  <w:style w:type="character" w:styleId="EndnoteReference">
    <w:name w:val="endnote reference"/>
    <w:basedOn w:val="DefaultParagraphFont"/>
    <w:semiHidden/>
    <w:rsid w:val="00CB6A0F"/>
    <w:rPr>
      <w:vertAlign w:val="superscript"/>
    </w:rPr>
  </w:style>
  <w:style w:type="paragraph" w:styleId="TableofAuthorities">
    <w:name w:val="table of authorities"/>
    <w:basedOn w:val="Normal"/>
    <w:next w:val="Normal"/>
    <w:semiHidden/>
    <w:rsid w:val="00CB6A0F"/>
    <w:pPr>
      <w:ind w:left="420"/>
    </w:pPr>
  </w:style>
  <w:style w:type="paragraph" w:styleId="TOAHeading">
    <w:name w:val="toa heading"/>
    <w:basedOn w:val="Normal"/>
    <w:next w:val="Normal"/>
    <w:semiHidden/>
    <w:rsid w:val="00CB6A0F"/>
    <w:pPr>
      <w:spacing w:before="120"/>
    </w:pPr>
    <w:rPr>
      <w:rFonts w:ascii="Arial" w:hAnsi="Arial"/>
    </w:rPr>
  </w:style>
  <w:style w:type="paragraph" w:customStyle="1" w:styleId="Contents">
    <w:name w:val="Contents"/>
    <w:basedOn w:val="Heading1NoNumber"/>
    <w:rsid w:val="00AB11BC"/>
  </w:style>
  <w:style w:type="character" w:styleId="HTMLVariable">
    <w:name w:val="HTML Variable"/>
    <w:basedOn w:val="DefaultParagraphFont"/>
    <w:semiHidden/>
    <w:rsid w:val="00176DF9"/>
    <w:rPr>
      <w:i/>
      <w:iCs/>
    </w:rPr>
  </w:style>
  <w:style w:type="character" w:styleId="HTMLTypewriter">
    <w:name w:val="HTML Typewriter"/>
    <w:basedOn w:val="DefaultParagraphFont"/>
    <w:semiHidden/>
    <w:rsid w:val="00176DF9"/>
    <w:rPr>
      <w:rFonts w:ascii="Courier New" w:hAnsi="Courier New" w:cs="Courier New"/>
      <w:sz w:val="20"/>
      <w:szCs w:val="20"/>
    </w:rPr>
  </w:style>
  <w:style w:type="character" w:styleId="HTMLCode">
    <w:name w:val="HTML Code"/>
    <w:basedOn w:val="DefaultParagraphFont"/>
    <w:semiHidden/>
    <w:rsid w:val="00176DF9"/>
    <w:rPr>
      <w:rFonts w:ascii="Courier New" w:hAnsi="Courier New" w:cs="Courier New"/>
      <w:sz w:val="20"/>
      <w:szCs w:val="20"/>
    </w:rPr>
  </w:style>
  <w:style w:type="paragraph" w:styleId="HTMLAddress">
    <w:name w:val="HTML Address"/>
    <w:basedOn w:val="Normal"/>
    <w:semiHidden/>
    <w:rsid w:val="00176DF9"/>
    <w:rPr>
      <w:i/>
      <w:iCs/>
    </w:rPr>
  </w:style>
  <w:style w:type="character" w:styleId="HTMLDefinition">
    <w:name w:val="HTML Definition"/>
    <w:basedOn w:val="DefaultParagraphFont"/>
    <w:semiHidden/>
    <w:rsid w:val="00176DF9"/>
    <w:rPr>
      <w:i/>
      <w:iCs/>
    </w:rPr>
  </w:style>
  <w:style w:type="character" w:styleId="HTMLKeyboard">
    <w:name w:val="HTML Keyboard"/>
    <w:basedOn w:val="DefaultParagraphFont"/>
    <w:semiHidden/>
    <w:rsid w:val="00176DF9"/>
    <w:rPr>
      <w:rFonts w:ascii="Courier New" w:hAnsi="Courier New" w:cs="Courier New"/>
      <w:sz w:val="20"/>
      <w:szCs w:val="20"/>
    </w:rPr>
  </w:style>
  <w:style w:type="character" w:styleId="HTMLAcronym">
    <w:name w:val="HTML Acronym"/>
    <w:basedOn w:val="DefaultParagraphFont"/>
    <w:semiHidden/>
    <w:rsid w:val="00176DF9"/>
  </w:style>
  <w:style w:type="character" w:styleId="HTMLSample">
    <w:name w:val="HTML Sample"/>
    <w:basedOn w:val="DefaultParagraphFont"/>
    <w:semiHidden/>
    <w:rsid w:val="00176DF9"/>
    <w:rPr>
      <w:rFonts w:ascii="Courier New" w:hAnsi="Courier New" w:cs="Courier New"/>
    </w:rPr>
  </w:style>
  <w:style w:type="character" w:styleId="HTMLCite">
    <w:name w:val="HTML Cite"/>
    <w:basedOn w:val="DefaultParagraphFont"/>
    <w:semiHidden/>
    <w:rsid w:val="00176DF9"/>
    <w:rPr>
      <w:i/>
      <w:iCs/>
    </w:rPr>
  </w:style>
  <w:style w:type="paragraph" w:styleId="HTMLPreformatted">
    <w:name w:val="HTML Preformatted"/>
    <w:basedOn w:val="Normal"/>
    <w:semiHidden/>
    <w:rsid w:val="00176DF9"/>
    <w:rPr>
      <w:rFonts w:ascii="Courier New" w:hAnsi="Courier New" w:cs="Courier New"/>
      <w:sz w:val="20"/>
      <w:szCs w:val="20"/>
    </w:rPr>
  </w:style>
  <w:style w:type="table" w:styleId="TableWeb1">
    <w:name w:val="Table Web 1"/>
    <w:basedOn w:val="TableNormal"/>
    <w:semiHidden/>
    <w:rsid w:val="00176DF9"/>
    <w:pPr>
      <w:adjustRightInd w:val="0"/>
      <w:snapToGrid w:val="0"/>
      <w:spacing w:before="160" w:after="160" w:line="240" w:lineRule="atLeast"/>
      <w:ind w:left="1701"/>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176DF9"/>
    <w:pPr>
      <w:adjustRightInd w:val="0"/>
      <w:snapToGrid w:val="0"/>
      <w:spacing w:before="160" w:after="160" w:line="240" w:lineRule="atLeast"/>
      <w:ind w:left="1701"/>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176DF9"/>
    <w:pPr>
      <w:adjustRightInd w:val="0"/>
      <w:snapToGrid w:val="0"/>
      <w:spacing w:before="160" w:after="160" w:line="240" w:lineRule="atLeast"/>
      <w:ind w:left="1701"/>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Theme">
    <w:name w:val="Table Theme"/>
    <w:basedOn w:val="TableNormal"/>
    <w:semiHidden/>
    <w:rsid w:val="00176DF9"/>
    <w:pPr>
      <w:adjustRightInd w:val="0"/>
      <w:snapToGrid w:val="0"/>
      <w:spacing w:before="160" w:after="160" w:line="240" w:lineRule="atLeast"/>
      <w:ind w:left="1701"/>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Colorful1">
    <w:name w:val="Table Colorful 1"/>
    <w:basedOn w:val="TableNormal"/>
    <w:semiHidden/>
    <w:rsid w:val="00176DF9"/>
    <w:pPr>
      <w:adjustRightInd w:val="0"/>
      <w:snapToGrid w:val="0"/>
      <w:spacing w:before="160" w:after="160" w:line="240" w:lineRule="atLeast"/>
      <w:ind w:left="1701"/>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176DF9"/>
    <w:pPr>
      <w:adjustRightInd w:val="0"/>
      <w:snapToGrid w:val="0"/>
      <w:spacing w:before="160" w:after="160" w:line="240" w:lineRule="atLeast"/>
      <w:ind w:left="1701"/>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176DF9"/>
    <w:pPr>
      <w:adjustRightInd w:val="0"/>
      <w:snapToGrid w:val="0"/>
      <w:spacing w:before="160" w:after="160" w:line="240" w:lineRule="atLeast"/>
      <w:ind w:left="1701"/>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Salutation">
    <w:name w:val="Salutation"/>
    <w:basedOn w:val="Normal"/>
    <w:next w:val="Normal"/>
    <w:semiHidden/>
    <w:rsid w:val="00176DF9"/>
  </w:style>
  <w:style w:type="paragraph" w:styleId="PlainText">
    <w:name w:val="Plain Text"/>
    <w:basedOn w:val="Normal"/>
    <w:semiHidden/>
    <w:rsid w:val="00176DF9"/>
    <w:rPr>
      <w:rFonts w:ascii="宋体" w:hAnsi="Courier New" w:cs="Courier New"/>
    </w:rPr>
  </w:style>
  <w:style w:type="table" w:styleId="TableElegant">
    <w:name w:val="Table Elegant"/>
    <w:basedOn w:val="TableNormal"/>
    <w:semiHidden/>
    <w:rsid w:val="00176DF9"/>
    <w:pPr>
      <w:adjustRightInd w:val="0"/>
      <w:snapToGrid w:val="0"/>
      <w:spacing w:before="160" w:after="160" w:line="240" w:lineRule="atLeast"/>
      <w:ind w:left="1701"/>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Signature">
    <w:name w:val="E-mail Signature"/>
    <w:basedOn w:val="Normal"/>
    <w:semiHidden/>
    <w:rsid w:val="00176DF9"/>
  </w:style>
  <w:style w:type="paragraph" w:styleId="Subtitle">
    <w:name w:val="Subtitle"/>
    <w:basedOn w:val="Normal"/>
    <w:semiHidden/>
    <w:rsid w:val="00176DF9"/>
    <w:pPr>
      <w:spacing w:before="240" w:after="60" w:line="312" w:lineRule="atLeast"/>
      <w:jc w:val="center"/>
      <w:outlineLvl w:val="1"/>
    </w:pPr>
    <w:rPr>
      <w:rFonts w:ascii="Arial" w:hAnsi="Arial"/>
      <w:b/>
      <w:bCs/>
      <w:kern w:val="28"/>
      <w:sz w:val="32"/>
      <w:szCs w:val="32"/>
    </w:rPr>
  </w:style>
  <w:style w:type="table" w:styleId="TableClassic1">
    <w:name w:val="Table Classic 1"/>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176DF9"/>
    <w:pPr>
      <w:adjustRightInd w:val="0"/>
      <w:snapToGrid w:val="0"/>
      <w:spacing w:before="160" w:after="160" w:line="240" w:lineRule="atLeast"/>
      <w:ind w:left="1701"/>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EnvelopeReturn">
    <w:name w:val="envelope return"/>
    <w:basedOn w:val="Normal"/>
    <w:semiHidden/>
    <w:rsid w:val="00176DF9"/>
    <w:rPr>
      <w:rFonts w:ascii="Arial" w:hAnsi="Arial"/>
    </w:rPr>
  </w:style>
  <w:style w:type="table" w:styleId="TableSimple1">
    <w:name w:val="Table Simple 1"/>
    <w:basedOn w:val="TableNormal"/>
    <w:semiHidden/>
    <w:rsid w:val="00176DF9"/>
    <w:pPr>
      <w:adjustRightInd w:val="0"/>
      <w:snapToGrid w:val="0"/>
      <w:spacing w:before="160" w:after="160" w:line="240" w:lineRule="atLeast"/>
      <w:ind w:left="1701"/>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176DF9"/>
    <w:pPr>
      <w:adjustRightInd w:val="0"/>
      <w:snapToGrid w:val="0"/>
      <w:spacing w:before="160" w:after="160" w:line="240" w:lineRule="atLeast"/>
      <w:ind w:left="1701"/>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Closing">
    <w:name w:val="Closing"/>
    <w:basedOn w:val="Normal"/>
    <w:semiHidden/>
    <w:rsid w:val="00176DF9"/>
    <w:pPr>
      <w:ind w:leftChars="2100"/>
    </w:pPr>
  </w:style>
  <w:style w:type="table" w:styleId="TableSubtle1">
    <w:name w:val="Table Subtle 1"/>
    <w:basedOn w:val="TableNormal"/>
    <w:semiHidden/>
    <w:rsid w:val="00176DF9"/>
    <w:pPr>
      <w:adjustRightInd w:val="0"/>
      <w:snapToGrid w:val="0"/>
      <w:spacing w:before="160" w:after="160" w:line="240" w:lineRule="atLeast"/>
      <w:ind w:left="1701"/>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176DF9"/>
    <w:pPr>
      <w:adjustRightInd w:val="0"/>
      <w:snapToGrid w:val="0"/>
      <w:spacing w:before="160" w:after="160" w:line="240" w:lineRule="atLeast"/>
      <w:ind w:left="1701"/>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semiHidden/>
    <w:rsid w:val="00176DF9"/>
    <w:pPr>
      <w:adjustRightInd w:val="0"/>
      <w:snapToGrid w:val="0"/>
      <w:spacing w:before="160" w:after="160" w:line="240" w:lineRule="atLeast"/>
      <w:ind w:left="1701"/>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176DF9"/>
    <w:pPr>
      <w:adjustRightInd w:val="0"/>
      <w:snapToGrid w:val="0"/>
      <w:spacing w:before="160" w:after="160" w:line="240" w:lineRule="atLeast"/>
      <w:ind w:left="1701"/>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176DF9"/>
    <w:pPr>
      <w:adjustRightInd w:val="0"/>
      <w:snapToGrid w:val="0"/>
      <w:spacing w:before="160" w:after="160" w:line="240" w:lineRule="atLeast"/>
      <w:ind w:left="1701"/>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List">
    <w:name w:val="List"/>
    <w:basedOn w:val="Normal"/>
    <w:semiHidden/>
    <w:rsid w:val="00176DF9"/>
    <w:pPr>
      <w:ind w:left="200" w:hangingChars="200"/>
    </w:pPr>
  </w:style>
  <w:style w:type="paragraph" w:styleId="List2">
    <w:name w:val="List 2"/>
    <w:basedOn w:val="Normal"/>
    <w:semiHidden/>
    <w:rsid w:val="00176DF9"/>
    <w:pPr>
      <w:ind w:leftChars="200" w:hangingChars="200"/>
    </w:pPr>
  </w:style>
  <w:style w:type="paragraph" w:styleId="List3">
    <w:name w:val="List 3"/>
    <w:basedOn w:val="Normal"/>
    <w:semiHidden/>
    <w:rsid w:val="00176DF9"/>
    <w:pPr>
      <w:ind w:leftChars="400" w:hangingChars="200"/>
    </w:pPr>
  </w:style>
  <w:style w:type="paragraph" w:styleId="List4">
    <w:name w:val="List 4"/>
    <w:basedOn w:val="Normal"/>
    <w:semiHidden/>
    <w:rsid w:val="00176DF9"/>
    <w:pPr>
      <w:ind w:leftChars="600" w:hangingChars="200"/>
    </w:pPr>
  </w:style>
  <w:style w:type="paragraph" w:styleId="List5">
    <w:name w:val="List 5"/>
    <w:basedOn w:val="Normal"/>
    <w:semiHidden/>
    <w:rsid w:val="00176DF9"/>
    <w:pPr>
      <w:ind w:leftChars="800" w:hangingChars="200"/>
    </w:pPr>
  </w:style>
  <w:style w:type="paragraph" w:styleId="ListNumber">
    <w:name w:val="List Number"/>
    <w:basedOn w:val="Normal"/>
    <w:semiHidden/>
    <w:rsid w:val="00176DF9"/>
    <w:pPr>
      <w:numPr>
        <w:numId w:val="5"/>
      </w:numPr>
    </w:pPr>
  </w:style>
  <w:style w:type="paragraph" w:styleId="ListNumber2">
    <w:name w:val="List Number 2"/>
    <w:basedOn w:val="Normal"/>
    <w:semiHidden/>
    <w:rsid w:val="00176DF9"/>
    <w:pPr>
      <w:numPr>
        <w:numId w:val="6"/>
      </w:numPr>
    </w:pPr>
  </w:style>
  <w:style w:type="paragraph" w:styleId="ListNumber3">
    <w:name w:val="List Number 3"/>
    <w:basedOn w:val="Normal"/>
    <w:semiHidden/>
    <w:rsid w:val="00176DF9"/>
    <w:pPr>
      <w:numPr>
        <w:numId w:val="7"/>
      </w:numPr>
    </w:pPr>
  </w:style>
  <w:style w:type="paragraph" w:styleId="ListNumber4">
    <w:name w:val="List Number 4"/>
    <w:basedOn w:val="Normal"/>
    <w:semiHidden/>
    <w:rsid w:val="00176DF9"/>
    <w:pPr>
      <w:numPr>
        <w:numId w:val="8"/>
      </w:numPr>
    </w:pPr>
  </w:style>
  <w:style w:type="paragraph" w:styleId="ListNumber5">
    <w:name w:val="List Number 5"/>
    <w:basedOn w:val="Normal"/>
    <w:semiHidden/>
    <w:rsid w:val="00176DF9"/>
    <w:pPr>
      <w:numPr>
        <w:numId w:val="9"/>
      </w:numPr>
    </w:pPr>
  </w:style>
  <w:style w:type="paragraph" w:styleId="ListContinue">
    <w:name w:val="List Continue"/>
    <w:basedOn w:val="Normal"/>
    <w:semiHidden/>
    <w:rsid w:val="00176DF9"/>
    <w:pPr>
      <w:spacing w:after="120"/>
      <w:ind w:leftChars="200"/>
    </w:pPr>
  </w:style>
  <w:style w:type="paragraph" w:styleId="ListContinue2">
    <w:name w:val="List Continue 2"/>
    <w:basedOn w:val="Normal"/>
    <w:semiHidden/>
    <w:rsid w:val="00176DF9"/>
    <w:pPr>
      <w:spacing w:after="120"/>
      <w:ind w:leftChars="400"/>
    </w:pPr>
  </w:style>
  <w:style w:type="paragraph" w:styleId="ListContinue3">
    <w:name w:val="List Continue 3"/>
    <w:basedOn w:val="Normal"/>
    <w:semiHidden/>
    <w:rsid w:val="00176DF9"/>
    <w:pPr>
      <w:spacing w:after="120"/>
      <w:ind w:leftChars="600"/>
    </w:pPr>
  </w:style>
  <w:style w:type="paragraph" w:styleId="ListContinue4">
    <w:name w:val="List Continue 4"/>
    <w:basedOn w:val="Normal"/>
    <w:semiHidden/>
    <w:rsid w:val="00176DF9"/>
    <w:pPr>
      <w:spacing w:after="120"/>
      <w:ind w:leftChars="800"/>
    </w:pPr>
  </w:style>
  <w:style w:type="paragraph" w:styleId="ListContinue5">
    <w:name w:val="List Continue 5"/>
    <w:basedOn w:val="Normal"/>
    <w:semiHidden/>
    <w:rsid w:val="00176DF9"/>
    <w:pPr>
      <w:spacing w:after="120"/>
      <w:ind w:leftChars="1000"/>
    </w:pPr>
  </w:style>
  <w:style w:type="paragraph" w:styleId="ListBullet">
    <w:name w:val="List Bullet"/>
    <w:basedOn w:val="Normal"/>
    <w:autoRedefine/>
    <w:semiHidden/>
    <w:rsid w:val="00176DF9"/>
    <w:pPr>
      <w:numPr>
        <w:numId w:val="10"/>
      </w:numPr>
    </w:pPr>
  </w:style>
  <w:style w:type="paragraph" w:styleId="ListBullet2">
    <w:name w:val="List Bullet 2"/>
    <w:basedOn w:val="Normal"/>
    <w:autoRedefine/>
    <w:semiHidden/>
    <w:rsid w:val="00176DF9"/>
    <w:pPr>
      <w:numPr>
        <w:numId w:val="11"/>
      </w:numPr>
    </w:pPr>
  </w:style>
  <w:style w:type="paragraph" w:styleId="ListBullet3">
    <w:name w:val="List Bullet 3"/>
    <w:basedOn w:val="Normal"/>
    <w:autoRedefine/>
    <w:semiHidden/>
    <w:rsid w:val="00176DF9"/>
    <w:pPr>
      <w:numPr>
        <w:numId w:val="12"/>
      </w:numPr>
    </w:pPr>
  </w:style>
  <w:style w:type="paragraph" w:styleId="ListBullet4">
    <w:name w:val="List Bullet 4"/>
    <w:basedOn w:val="Normal"/>
    <w:autoRedefine/>
    <w:semiHidden/>
    <w:rsid w:val="00176DF9"/>
    <w:pPr>
      <w:numPr>
        <w:numId w:val="13"/>
      </w:numPr>
    </w:pPr>
  </w:style>
  <w:style w:type="paragraph" w:styleId="ListBullet5">
    <w:name w:val="List Bullet 5"/>
    <w:basedOn w:val="Normal"/>
    <w:autoRedefine/>
    <w:semiHidden/>
    <w:rsid w:val="00176DF9"/>
    <w:pPr>
      <w:numPr>
        <w:numId w:val="14"/>
      </w:numPr>
    </w:pPr>
  </w:style>
  <w:style w:type="table" w:styleId="TableList1">
    <w:name w:val="Table List 1"/>
    <w:basedOn w:val="TableNormal"/>
    <w:semiHidden/>
    <w:rsid w:val="00176DF9"/>
    <w:pPr>
      <w:adjustRightInd w:val="0"/>
      <w:snapToGrid w:val="0"/>
      <w:spacing w:before="160" w:after="160" w:line="240" w:lineRule="atLeast"/>
      <w:ind w:left="1701"/>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176DF9"/>
    <w:pPr>
      <w:adjustRightInd w:val="0"/>
      <w:snapToGrid w:val="0"/>
      <w:spacing w:before="160" w:after="160" w:line="240" w:lineRule="atLeast"/>
      <w:ind w:left="1701"/>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176DF9"/>
    <w:pPr>
      <w:adjustRightInd w:val="0"/>
      <w:snapToGrid w:val="0"/>
      <w:spacing w:before="160" w:after="160" w:line="240" w:lineRule="atLeast"/>
      <w:ind w:left="1701"/>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176DF9"/>
    <w:pPr>
      <w:adjustRightInd w:val="0"/>
      <w:snapToGrid w:val="0"/>
      <w:spacing w:before="160" w:after="160" w:line="240" w:lineRule="atLeast"/>
      <w:ind w:left="1701"/>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TableList7">
    <w:name w:val="Table List 7"/>
    <w:basedOn w:val="TableNormal"/>
    <w:semiHidden/>
    <w:rsid w:val="00176DF9"/>
    <w:pPr>
      <w:adjustRightInd w:val="0"/>
      <w:snapToGrid w:val="0"/>
      <w:spacing w:before="160" w:after="160" w:line="240" w:lineRule="atLeast"/>
      <w:ind w:left="1701"/>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176DF9"/>
    <w:pPr>
      <w:adjustRightInd w:val="0"/>
      <w:snapToGrid w:val="0"/>
      <w:spacing w:before="160" w:after="160" w:line="240" w:lineRule="atLeast"/>
      <w:ind w:left="1701"/>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TableContemporary">
    <w:name w:val="Table Contemporary"/>
    <w:basedOn w:val="TableNormal"/>
    <w:semiHidden/>
    <w:rsid w:val="00176DF9"/>
    <w:pPr>
      <w:adjustRightInd w:val="0"/>
      <w:snapToGrid w:val="0"/>
      <w:spacing w:before="160" w:after="160" w:line="240" w:lineRule="atLeast"/>
      <w:ind w:left="1701"/>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NormalWeb">
    <w:name w:val="Normal (Web)"/>
    <w:basedOn w:val="Normal"/>
    <w:semiHidden/>
    <w:rsid w:val="00176DF9"/>
    <w:rPr>
      <w:rFonts w:cs="Times New Roman"/>
    </w:rPr>
  </w:style>
  <w:style w:type="paragraph" w:styleId="Signature">
    <w:name w:val="Signature"/>
    <w:basedOn w:val="Normal"/>
    <w:semiHidden/>
    <w:rsid w:val="00176DF9"/>
    <w:pPr>
      <w:ind w:leftChars="2100"/>
    </w:pPr>
  </w:style>
  <w:style w:type="character" w:styleId="Emphasis">
    <w:name w:val="Emphasis"/>
    <w:basedOn w:val="DefaultParagraphFont"/>
    <w:semiHidden/>
    <w:rsid w:val="00176DF9"/>
    <w:rPr>
      <w:i/>
      <w:iCs/>
    </w:rPr>
  </w:style>
  <w:style w:type="paragraph" w:styleId="Date">
    <w:name w:val="Date"/>
    <w:basedOn w:val="Normal"/>
    <w:next w:val="Normal"/>
    <w:semiHidden/>
    <w:rsid w:val="00176DF9"/>
    <w:pPr>
      <w:ind w:leftChars="2500"/>
    </w:pPr>
  </w:style>
  <w:style w:type="table" w:styleId="TableColumns1">
    <w:name w:val="Table Columns 1"/>
    <w:basedOn w:val="TableNormal"/>
    <w:semiHidden/>
    <w:rsid w:val="00176DF9"/>
    <w:pPr>
      <w:adjustRightInd w:val="0"/>
      <w:snapToGrid w:val="0"/>
      <w:spacing w:before="160" w:after="160" w:line="240" w:lineRule="atLeast"/>
      <w:ind w:left="1701"/>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176DF9"/>
    <w:pPr>
      <w:adjustRightInd w:val="0"/>
      <w:snapToGrid w:val="0"/>
      <w:spacing w:before="160" w:after="160" w:line="240" w:lineRule="atLeast"/>
      <w:ind w:left="1701"/>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176DF9"/>
    <w:pPr>
      <w:adjustRightInd w:val="0"/>
      <w:snapToGrid w:val="0"/>
      <w:spacing w:before="160" w:after="160" w:line="240" w:lineRule="atLeast"/>
      <w:ind w:left="1701"/>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176DF9"/>
    <w:pPr>
      <w:adjustRightInd w:val="0"/>
      <w:snapToGrid w:val="0"/>
      <w:spacing w:before="160" w:after="160" w:line="240" w:lineRule="atLeast"/>
      <w:ind w:left="1701"/>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176DF9"/>
    <w:pPr>
      <w:adjustRightInd w:val="0"/>
      <w:snapToGrid w:val="0"/>
      <w:spacing w:before="160" w:after="160" w:line="240" w:lineRule="atLeast"/>
      <w:ind w:left="1701"/>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Grid1">
    <w:name w:val="Table Grid 1"/>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2">
    <w:name w:val="Table Grid 2"/>
    <w:basedOn w:val="TableNormal"/>
    <w:semiHidden/>
    <w:rsid w:val="00176DF9"/>
    <w:pPr>
      <w:adjustRightInd w:val="0"/>
      <w:snapToGrid w:val="0"/>
      <w:spacing w:before="160" w:after="160" w:line="240" w:lineRule="atLeast"/>
      <w:ind w:left="1701"/>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176DF9"/>
    <w:pPr>
      <w:adjustRightInd w:val="0"/>
      <w:snapToGrid w:val="0"/>
      <w:spacing w:before="160" w:after="160" w:line="240" w:lineRule="atLeast"/>
      <w:ind w:left="1701"/>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4">
    <w:name w:val="Table Grid 4"/>
    <w:basedOn w:val="TableNormal"/>
    <w:semiHidden/>
    <w:rsid w:val="00176DF9"/>
    <w:pPr>
      <w:adjustRightInd w:val="0"/>
      <w:snapToGrid w:val="0"/>
      <w:spacing w:before="160" w:after="160" w:line="240" w:lineRule="atLeast"/>
      <w:ind w:left="1701"/>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176DF9"/>
    <w:pPr>
      <w:adjustRightInd w:val="0"/>
      <w:snapToGrid w:val="0"/>
      <w:spacing w:before="160" w:after="160" w:line="240" w:lineRule="atLeast"/>
      <w:ind w:left="1701"/>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176DF9"/>
    <w:pPr>
      <w:adjustRightInd w:val="0"/>
      <w:snapToGrid w:val="0"/>
      <w:spacing w:before="160" w:after="160" w:line="240" w:lineRule="atLeast"/>
      <w:ind w:left="1701"/>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176DF9"/>
    <w:pPr>
      <w:adjustRightInd w:val="0"/>
      <w:snapToGrid w:val="0"/>
      <w:spacing w:before="160" w:after="160" w:line="240" w:lineRule="atLeast"/>
      <w:ind w:left="1701"/>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BlockText">
    <w:name w:val="Block Text"/>
    <w:basedOn w:val="Normal"/>
    <w:semiHidden/>
    <w:rsid w:val="00176DF9"/>
    <w:pPr>
      <w:spacing w:after="120"/>
      <w:ind w:leftChars="700" w:rightChars="700"/>
    </w:pPr>
  </w:style>
  <w:style w:type="numbering" w:styleId="ArticleSection">
    <w:name w:val="Outline List 3"/>
    <w:basedOn w:val="NoList"/>
    <w:semiHidden/>
    <w:rsid w:val="00176DF9"/>
    <w:pPr>
      <w:numPr>
        <w:numId w:val="15"/>
      </w:numPr>
    </w:pPr>
  </w:style>
  <w:style w:type="paragraph" w:styleId="EnvelopeAddress">
    <w:name w:val="envelope address"/>
    <w:basedOn w:val="Normal"/>
    <w:semiHidden/>
    <w:rsid w:val="00176DF9"/>
    <w:pPr>
      <w:framePr w:w="7920" w:h="1980" w:hRule="exact" w:hSpace="180" w:wrap="auto" w:hAnchor="page" w:xAlign="center" w:yAlign="bottom"/>
      <w:ind w:leftChars="1400"/>
    </w:pPr>
    <w:rPr>
      <w:rFonts w:ascii="Arial" w:hAnsi="Arial"/>
    </w:rPr>
  </w:style>
  <w:style w:type="paragraph" w:styleId="MessageHeader">
    <w:name w:val="Message Header"/>
    <w:basedOn w:val="Normal"/>
    <w:semiHidden/>
    <w:rsid w:val="00176DF9"/>
    <w:pPr>
      <w:pBdr>
        <w:top w:val="single" w:sz="6" w:space="1" w:color="auto"/>
        <w:left w:val="single" w:sz="6" w:space="1" w:color="auto"/>
        <w:bottom w:val="single" w:sz="6" w:space="1" w:color="auto"/>
        <w:right w:val="single" w:sz="6" w:space="1" w:color="auto"/>
      </w:pBdr>
      <w:shd w:val="pct20" w:color="auto" w:fill="auto"/>
      <w:ind w:leftChars="500" w:hangingChars="500"/>
    </w:pPr>
    <w:rPr>
      <w:rFonts w:ascii="Arial" w:hAnsi="Arial"/>
    </w:rPr>
  </w:style>
  <w:style w:type="character" w:styleId="LineNumber">
    <w:name w:val="line number"/>
    <w:basedOn w:val="DefaultParagraphFont"/>
    <w:semiHidden/>
    <w:rsid w:val="00176DF9"/>
  </w:style>
  <w:style w:type="character" w:styleId="Strong">
    <w:name w:val="Strong"/>
    <w:basedOn w:val="DefaultParagraphFont"/>
    <w:semiHidden/>
    <w:rsid w:val="00176DF9"/>
    <w:rPr>
      <w:b/>
      <w:bCs/>
    </w:rPr>
  </w:style>
  <w:style w:type="character" w:styleId="PageNumber">
    <w:name w:val="page number"/>
    <w:basedOn w:val="DefaultParagraphFont"/>
    <w:semiHidden/>
    <w:rsid w:val="00176DF9"/>
  </w:style>
  <w:style w:type="character" w:styleId="FollowedHyperlink">
    <w:name w:val="FollowedHyperlink"/>
    <w:rsid w:val="007E3774"/>
    <w:rPr>
      <w:color w:val="800080"/>
      <w:u w:val="none"/>
    </w:rPr>
  </w:style>
  <w:style w:type="paragraph" w:styleId="BodyText">
    <w:name w:val="Body Text"/>
    <w:basedOn w:val="Normal"/>
    <w:semiHidden/>
    <w:rsid w:val="00176DF9"/>
    <w:pPr>
      <w:spacing w:after="120"/>
    </w:pPr>
  </w:style>
  <w:style w:type="paragraph" w:styleId="BodyTextFirstIndent">
    <w:name w:val="Body Text First Indent"/>
    <w:basedOn w:val="BodyText"/>
    <w:semiHidden/>
    <w:rsid w:val="00176DF9"/>
    <w:pPr>
      <w:ind w:firstLineChars="100"/>
    </w:pPr>
  </w:style>
  <w:style w:type="paragraph" w:styleId="BodyTextIndent">
    <w:name w:val="Body Text Indent"/>
    <w:basedOn w:val="Normal"/>
    <w:semiHidden/>
    <w:rsid w:val="00176DF9"/>
    <w:pPr>
      <w:spacing w:after="120"/>
      <w:ind w:leftChars="200"/>
    </w:pPr>
  </w:style>
  <w:style w:type="paragraph" w:styleId="BodyTextFirstIndent2">
    <w:name w:val="Body Text First Indent 2"/>
    <w:basedOn w:val="BodyTextIndent"/>
    <w:semiHidden/>
    <w:rsid w:val="00176DF9"/>
    <w:pPr>
      <w:ind w:firstLineChars="200"/>
    </w:pPr>
  </w:style>
  <w:style w:type="paragraph" w:styleId="NormalIndent">
    <w:name w:val="Normal Indent"/>
    <w:basedOn w:val="Normal"/>
    <w:semiHidden/>
    <w:rsid w:val="00176DF9"/>
    <w:pPr>
      <w:ind w:firstLineChars="200"/>
    </w:pPr>
  </w:style>
  <w:style w:type="paragraph" w:styleId="BodyText2">
    <w:name w:val="Body Text 2"/>
    <w:basedOn w:val="Normal"/>
    <w:semiHidden/>
    <w:rsid w:val="00176DF9"/>
    <w:pPr>
      <w:spacing w:after="120" w:line="480" w:lineRule="auto"/>
    </w:pPr>
  </w:style>
  <w:style w:type="paragraph" w:styleId="BodyText3">
    <w:name w:val="Body Text 3"/>
    <w:basedOn w:val="Normal"/>
    <w:semiHidden/>
    <w:rsid w:val="00176DF9"/>
    <w:pPr>
      <w:spacing w:after="120"/>
    </w:pPr>
    <w:rPr>
      <w:sz w:val="16"/>
      <w:szCs w:val="16"/>
    </w:rPr>
  </w:style>
  <w:style w:type="paragraph" w:styleId="BodyTextIndent2">
    <w:name w:val="Body Text Indent 2"/>
    <w:basedOn w:val="Normal"/>
    <w:semiHidden/>
    <w:rsid w:val="00176DF9"/>
    <w:pPr>
      <w:spacing w:after="120" w:line="480" w:lineRule="auto"/>
      <w:ind w:leftChars="200"/>
    </w:pPr>
  </w:style>
  <w:style w:type="paragraph" w:styleId="BodyTextIndent3">
    <w:name w:val="Body Text Indent 3"/>
    <w:basedOn w:val="Normal"/>
    <w:semiHidden/>
    <w:rsid w:val="00176DF9"/>
    <w:pPr>
      <w:spacing w:after="120"/>
      <w:ind w:leftChars="200"/>
    </w:pPr>
    <w:rPr>
      <w:sz w:val="16"/>
      <w:szCs w:val="16"/>
    </w:rPr>
  </w:style>
  <w:style w:type="paragraph" w:styleId="NoteHeading">
    <w:name w:val="Note Heading"/>
    <w:basedOn w:val="Normal"/>
    <w:next w:val="Normal"/>
    <w:semiHidden/>
    <w:rsid w:val="00176DF9"/>
    <w:pPr>
      <w:jc w:val="center"/>
    </w:pPr>
  </w:style>
  <w:style w:type="paragraph" w:customStyle="1" w:styleId="ItemStepinTable">
    <w:name w:val="Item Step in Table"/>
    <w:rsid w:val="005E49A8"/>
    <w:pPr>
      <w:numPr>
        <w:numId w:val="18"/>
      </w:numPr>
      <w:topLinePunct/>
      <w:spacing w:before="40" w:after="40" w:line="240" w:lineRule="atLeast"/>
    </w:pPr>
    <w:rPr>
      <w:rFonts w:cs="Arial" w:hint="eastAsia"/>
      <w:sz w:val="21"/>
      <w:szCs w:val="21"/>
      <w:lang w:val="en-US" w:eastAsia="zh-CN" w:bidi="ar-SA"/>
    </w:rPr>
  </w:style>
  <w:style w:type="paragraph" w:customStyle="1" w:styleId="TableNote">
    <w:name w:val="Table Note"/>
    <w:basedOn w:val="Normal"/>
    <w:rsid w:val="00585C7B"/>
    <w:pPr>
      <w:spacing w:before="80" w:after="80"/>
    </w:pPr>
    <w:rPr>
      <w:sz w:val="18"/>
      <w:szCs w:val="18"/>
    </w:rPr>
  </w:style>
  <w:style w:type="paragraph" w:customStyle="1" w:styleId="End">
    <w:name w:val="End"/>
    <w:basedOn w:val="Normal"/>
    <w:rsid w:val="00C41A40"/>
    <w:pPr>
      <w:spacing w:after="400"/>
    </w:pPr>
    <w:rPr>
      <w:b/>
    </w:rPr>
  </w:style>
  <w:style w:type="paragraph" w:customStyle="1" w:styleId="NotesHeading">
    <w:name w:val="Notes Heading"/>
    <w:basedOn w:val="CAUTIONHeading"/>
    <w:rsid w:val="00827F6F"/>
    <w:pPr>
      <w:pBdr>
        <w:top w:val="none" w:sz="0" w:space="0" w:color="auto"/>
      </w:pBdr>
      <w:spacing w:after="40"/>
    </w:pPr>
    <w:rPr>
      <w:position w:val="-6"/>
      <w:sz w:val="18"/>
      <w:szCs w:val="18"/>
    </w:rPr>
  </w:style>
  <w:style w:type="paragraph" w:customStyle="1" w:styleId="NotesText">
    <w:name w:val="Notes Text"/>
    <w:basedOn w:val="CAUTIONText"/>
    <w:rsid w:val="009377CF"/>
    <w:pPr>
      <w:pBdr>
        <w:bottom w:val="none" w:sz="0" w:space="0" w:color="auto"/>
      </w:pBdr>
      <w:spacing w:before="40" w:line="200" w:lineRule="atLeast"/>
      <w:ind w:left="2075"/>
    </w:pPr>
    <w:rPr>
      <w:sz w:val="18"/>
      <w:szCs w:val="18"/>
    </w:rPr>
  </w:style>
  <w:style w:type="paragraph" w:customStyle="1" w:styleId="NotesTextList">
    <w:name w:val="Notes Text List"/>
    <w:basedOn w:val="CAUTIONTextList"/>
    <w:rsid w:val="00D17235"/>
    <w:pPr>
      <w:keepNext w:val="0"/>
      <w:numPr>
        <w:numId w:val="4"/>
      </w:numPr>
      <w:pBdr>
        <w:bottom w:val="none" w:sz="0" w:space="0" w:color="auto"/>
      </w:pBdr>
      <w:spacing w:before="40" w:line="200" w:lineRule="atLeast"/>
    </w:pPr>
    <w:rPr>
      <w:sz w:val="18"/>
      <w:szCs w:val="18"/>
    </w:rPr>
  </w:style>
  <w:style w:type="paragraph" w:customStyle="1" w:styleId="NotesTextStep">
    <w:name w:val="Notes Text Step"/>
    <w:basedOn w:val="CAUTIONTextStep"/>
    <w:rsid w:val="00D17236"/>
    <w:pPr>
      <w:numPr>
        <w:ilvl w:val="6"/>
        <w:numId w:val="1"/>
      </w:numPr>
      <w:pBdr>
        <w:bottom w:val="none" w:sz="0" w:space="0" w:color="auto"/>
      </w:pBdr>
      <w:spacing w:before="40" w:line="200" w:lineRule="atLeast"/>
    </w:pPr>
    <w:rPr>
      <w:sz w:val="18"/>
      <w:szCs w:val="18"/>
    </w:rPr>
  </w:style>
  <w:style w:type="paragraph" w:customStyle="1" w:styleId="Code">
    <w:name w:val="Code"/>
    <w:basedOn w:val="Normal"/>
    <w:rsid w:val="006F02E9"/>
    <w:pPr>
      <w:widowControl w:val="0"/>
      <w:shd w:val="clear" w:color="auto" w:fill="F2F2F2"/>
      <w:autoSpaceDE w:val="0"/>
      <w:autoSpaceDN w:val="0"/>
      <w:spacing w:before="0" w:after="0" w:line="360" w:lineRule="auto"/>
    </w:pPr>
    <w:rPr>
      <w:rFonts w:ascii="Courier New" w:hAnsi="Courier New"/>
      <w:sz w:val="18"/>
    </w:rPr>
  </w:style>
  <w:style w:type="paragraph" w:customStyle="1" w:styleId="CodeinTable">
    <w:name w:val="Code in Table"/>
    <w:basedOn w:val="Normal"/>
    <w:rsid w:val="006F02EA"/>
    <w:pPr>
      <w:widowControl w:val="0"/>
      <w:shd w:val="clear" w:color="auto" w:fill="F2F2F2"/>
      <w:snapToGrid w:val="0"/>
      <w:spacing w:before="80" w:after="80" w:line="240" w:lineRule="atLeast"/>
      <w:ind w:left="0"/>
    </w:pPr>
    <w:rPr>
      <w:rFonts w:ascii="Courier New" w:hAnsi="Courier New"/>
      <w:snapToGrid w:val="0"/>
      <w:sz w:val="18"/>
    </w:rPr>
  </w:style>
  <w:style w:type="paragraph" w:customStyle="1" w:styleId="Outline">
    <w:name w:val="Outline"/>
    <w:basedOn w:val="Normal"/>
    <w:semiHidden/>
    <w:rsid w:val="00F07C5B"/>
    <w:rPr>
      <w:i/>
      <w:color w:val="0000FF"/>
    </w:rPr>
  </w:style>
  <w:style w:type="paragraph" w:customStyle="1" w:styleId="ItemlistTextTD">
    <w:name w:val="Item list Text TD"/>
    <w:basedOn w:val="TerminalDisplay"/>
    <w:rsid w:val="00DC431E"/>
    <w:pPr>
      <w:adjustRightInd w:val="0"/>
      <w:ind w:left="2126"/>
    </w:pPr>
  </w:style>
  <w:style w:type="paragraph" w:customStyle="1" w:styleId="SubItemListTextTD">
    <w:name w:val="Sub Item List Text TD"/>
    <w:basedOn w:val="TerminalDisplay"/>
    <w:rsid w:val="00DC431E"/>
    <w:pPr>
      <w:adjustRightInd w:val="0"/>
      <w:ind w:left="2551"/>
    </w:pPr>
  </w:style>
  <w:style w:type="paragraph" w:customStyle="1" w:styleId="ThirdLevelItemListTextTD">
    <w:name w:val="Third Level Item List Text TD"/>
    <w:basedOn w:val="TerminalDisplay"/>
    <w:rsid w:val="00DC432E"/>
    <w:pPr>
      <w:adjustRightInd w:val="0"/>
      <w:ind w:left="2976"/>
    </w:pPr>
  </w:style>
  <w:style w:type="paragraph" w:customStyle="1" w:styleId="FourthLevelItemListTextTD">
    <w:name w:val="Fourth Level Item List Text TD"/>
    <w:basedOn w:val="TerminalDisplay"/>
    <w:rsid w:val="00DC432E"/>
    <w:pPr>
      <w:adjustRightInd w:val="0"/>
      <w:ind w:left="3401"/>
    </w:pPr>
  </w:style>
  <w:style w:type="paragraph" w:customStyle="1" w:styleId="ItemStepinAppendix">
    <w:name w:val="Item Step in Appendix"/>
    <w:basedOn w:val="ItemStep"/>
    <w:rsid w:val="00C60B38"/>
    <w:pPr>
      <w:numPr>
        <w:ilvl w:val="6"/>
        <w:numId w:val="30"/>
      </w:numPr>
      <w:outlineLvl w:val="5"/>
    </w:pPr>
  </w:style>
  <w:style w:type="paragraph" w:customStyle="1" w:styleId="StepinAppendix">
    <w:name w:val="Step in Appendix"/>
    <w:basedOn w:val="Step"/>
    <w:rsid w:val="00C60B38"/>
    <w:pPr>
      <w:numPr>
        <w:ilvl w:val="5"/>
        <w:numId w:val="30"/>
      </w:numPr>
      <w:topLinePunct w:val="0"/>
      <w:outlineLvl w:val="4"/>
    </w:pPr>
  </w:style>
  <w:style w:type="paragraph" w:customStyle="1" w:styleId="TableDescriptioninAppendix">
    <w:name w:val="Table Description in Appendix"/>
    <w:basedOn w:val="TableDescription"/>
    <w:next w:val="Normal"/>
    <w:rsid w:val="00C60B38"/>
    <w:pPr>
      <w:keepNext/>
      <w:numPr>
        <w:ilvl w:val="8"/>
        <w:numId w:val="30"/>
      </w:numPr>
      <w:topLinePunct w:val="0"/>
      <w:spacing w:before="320" w:after="80"/>
    </w:pPr>
    <w:rPr>
      <w:rFonts w:eastAsia="黑体"/>
      <w:spacing w:val="-4"/>
    </w:rPr>
  </w:style>
  <w:style w:type="paragraph" w:customStyle="1" w:styleId="TableDescriptioninPreface">
    <w:name w:val="Table Description in Preface"/>
    <w:basedOn w:val="TableDescription"/>
    <w:next w:val="Normal"/>
    <w:rsid w:val="00511C29"/>
    <w:pPr>
      <w:numPr>
        <w:ilvl w:val="0"/>
        <w:numId w:val="36"/>
      </w:numPr>
      <w:topLinePunct w:val="0"/>
    </w:pPr>
    <w:rPr>
      <w:rFonts w:eastAsia="宋体"/>
    </w:rPr>
  </w:style>
  <w:style w:type="paragraph" w:customStyle="1" w:styleId="ItemListinTableText">
    <w:name w:val="Item List in Table Text"/>
    <w:basedOn w:val="TableText"/>
    <w:rsid w:val="00704752"/>
    <w:pPr>
      <w:ind w:left="284"/>
    </w:pPr>
  </w:style>
  <w:style w:type="paragraph" w:customStyle="1" w:styleId="SubItemListinTableText">
    <w:name w:val="Sub Item List in Table Text"/>
    <w:basedOn w:val="TableText"/>
    <w:rsid w:val="00704753"/>
    <w:pPr>
      <w:ind w:left="568"/>
    </w:p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4.xml" /><Relationship Id="rId100" Type="http://schemas.openxmlformats.org/officeDocument/2006/relationships/image" Target="media/image49.png" /><Relationship Id="rId101" Type="http://schemas.openxmlformats.org/officeDocument/2006/relationships/header" Target="header24.xml" /><Relationship Id="rId102" Type="http://schemas.openxmlformats.org/officeDocument/2006/relationships/header" Target="header25.xml" /><Relationship Id="rId103" Type="http://schemas.openxmlformats.org/officeDocument/2006/relationships/footer" Target="footer24.xml" /><Relationship Id="rId104" Type="http://schemas.openxmlformats.org/officeDocument/2006/relationships/footer" Target="footer25.xml" /><Relationship Id="rId105" Type="http://schemas.openxmlformats.org/officeDocument/2006/relationships/image" Target="media/image50.png" /><Relationship Id="rId106" Type="http://schemas.openxmlformats.org/officeDocument/2006/relationships/image" Target="media/image51.png" /><Relationship Id="rId107" Type="http://schemas.openxmlformats.org/officeDocument/2006/relationships/header" Target="header26.xml" /><Relationship Id="rId108" Type="http://schemas.openxmlformats.org/officeDocument/2006/relationships/header" Target="header27.xml" /><Relationship Id="rId109" Type="http://schemas.openxmlformats.org/officeDocument/2006/relationships/footer" Target="footer26.xml" /><Relationship Id="rId11" Type="http://schemas.openxmlformats.org/officeDocument/2006/relationships/header" Target="header5.xml" /><Relationship Id="rId110" Type="http://schemas.openxmlformats.org/officeDocument/2006/relationships/footer" Target="footer27.xml" /><Relationship Id="rId111" Type="http://schemas.openxmlformats.org/officeDocument/2006/relationships/image" Target="media/image52.png" /><Relationship Id="rId112" Type="http://schemas.openxmlformats.org/officeDocument/2006/relationships/image" Target="media/image53.png" /><Relationship Id="rId113" Type="http://schemas.openxmlformats.org/officeDocument/2006/relationships/image" Target="media/image54.png" /><Relationship Id="rId114" Type="http://schemas.openxmlformats.org/officeDocument/2006/relationships/image" Target="media/image55.png" /><Relationship Id="rId115" Type="http://schemas.openxmlformats.org/officeDocument/2006/relationships/image" Target="media/image56.png" /><Relationship Id="rId116" Type="http://schemas.openxmlformats.org/officeDocument/2006/relationships/image" Target="media/image57.png" /><Relationship Id="rId117" Type="http://schemas.openxmlformats.org/officeDocument/2006/relationships/image" Target="media/image58.png" /><Relationship Id="rId118" Type="http://schemas.openxmlformats.org/officeDocument/2006/relationships/image" Target="media/image59.png" /><Relationship Id="rId119" Type="http://schemas.openxmlformats.org/officeDocument/2006/relationships/header" Target="header28.xml" /><Relationship Id="rId12" Type="http://schemas.openxmlformats.org/officeDocument/2006/relationships/footer" Target="footer4.xml" /><Relationship Id="rId120" Type="http://schemas.openxmlformats.org/officeDocument/2006/relationships/header" Target="header29.xml" /><Relationship Id="rId121" Type="http://schemas.openxmlformats.org/officeDocument/2006/relationships/footer" Target="footer28.xml" /><Relationship Id="rId122" Type="http://schemas.openxmlformats.org/officeDocument/2006/relationships/footer" Target="footer29.xml" /><Relationship Id="rId123" Type="http://schemas.openxmlformats.org/officeDocument/2006/relationships/header" Target="header30.xml" /><Relationship Id="rId124" Type="http://schemas.openxmlformats.org/officeDocument/2006/relationships/header" Target="header31.xml" /><Relationship Id="rId125" Type="http://schemas.openxmlformats.org/officeDocument/2006/relationships/footer" Target="footer30.xml" /><Relationship Id="rId126" Type="http://schemas.openxmlformats.org/officeDocument/2006/relationships/footer" Target="footer31.xml" /><Relationship Id="rId127" Type="http://schemas.openxmlformats.org/officeDocument/2006/relationships/numbering" Target="numbering.xml" /><Relationship Id="rId128" Type="http://schemas.openxmlformats.org/officeDocument/2006/relationships/styles" Target="styles.xml" /><Relationship Id="rId13" Type="http://schemas.openxmlformats.org/officeDocument/2006/relationships/footer" Target="footer5.xml" /><Relationship Id="rId14" Type="http://schemas.openxmlformats.org/officeDocument/2006/relationships/hyperlink" Target="https://www.isoftstone.com/htmls/CloudVCjiejuefangan/index.html" TargetMode="External" /><Relationship Id="rId15" Type="http://schemas.openxmlformats.org/officeDocument/2006/relationships/header" Target="header6.xml" /><Relationship Id="rId16" Type="http://schemas.openxmlformats.org/officeDocument/2006/relationships/header" Target="header7.xml" /><Relationship Id="rId17" Type="http://schemas.openxmlformats.org/officeDocument/2006/relationships/footer" Target="footer6.xml" /><Relationship Id="rId18" Type="http://schemas.openxmlformats.org/officeDocument/2006/relationships/footer" Target="footer7.xml" /><Relationship Id="rId19" Type="http://schemas.openxmlformats.org/officeDocument/2006/relationships/image" Target="media/image1.png" /><Relationship Id="rId2" Type="http://schemas.openxmlformats.org/officeDocument/2006/relationships/webSettings" Target="webSettings.xml" /><Relationship Id="rId20" Type="http://schemas.openxmlformats.org/officeDocument/2006/relationships/image" Target="media/image2.png" /><Relationship Id="rId21" Type="http://schemas.openxmlformats.org/officeDocument/2006/relationships/image" Target="media/image3.png" /><Relationship Id="rId22" Type="http://schemas.openxmlformats.org/officeDocument/2006/relationships/image" Target="media/image4.png" /><Relationship Id="rId23" Type="http://schemas.openxmlformats.org/officeDocument/2006/relationships/hyperlink" Target="mailto:(%60~!@#$%^&amp;*()-_=+%7C[%7B%7D];:./?)" TargetMode="External" /><Relationship Id="rId24" Type="http://schemas.openxmlformats.org/officeDocument/2006/relationships/image" Target="media/image5.jpeg" /><Relationship Id="rId25" Type="http://schemas.openxmlformats.org/officeDocument/2006/relationships/image" Target="media/image6.jpeg" /><Relationship Id="rId26" Type="http://schemas.openxmlformats.org/officeDocument/2006/relationships/image" Target="media/image7.png" /><Relationship Id="rId27" Type="http://schemas.openxmlformats.org/officeDocument/2006/relationships/image" Target="media/image8.png" /><Relationship Id="rId28" Type="http://schemas.openxmlformats.org/officeDocument/2006/relationships/image" Target="media/image9.png" /><Relationship Id="rId29" Type="http://schemas.openxmlformats.org/officeDocument/2006/relationships/header" Target="header8.xml" /><Relationship Id="rId3" Type="http://schemas.openxmlformats.org/officeDocument/2006/relationships/fontTable" Target="fontTable.xml" /><Relationship Id="rId30" Type="http://schemas.openxmlformats.org/officeDocument/2006/relationships/header" Target="header9.xml" /><Relationship Id="rId31" Type="http://schemas.openxmlformats.org/officeDocument/2006/relationships/footer" Target="footer8.xml" /><Relationship Id="rId32" Type="http://schemas.openxmlformats.org/officeDocument/2006/relationships/footer" Target="footer9.xml" /><Relationship Id="rId33" Type="http://schemas.openxmlformats.org/officeDocument/2006/relationships/image" Target="media/image10.png" /><Relationship Id="rId34" Type="http://schemas.openxmlformats.org/officeDocument/2006/relationships/image" Target="media/image11.png" /><Relationship Id="rId35" Type="http://schemas.openxmlformats.org/officeDocument/2006/relationships/image" Target="media/image12.png" /><Relationship Id="rId36" Type="http://schemas.openxmlformats.org/officeDocument/2006/relationships/header" Target="header10.xml" /><Relationship Id="rId37" Type="http://schemas.openxmlformats.org/officeDocument/2006/relationships/header" Target="header11.xml" /><Relationship Id="rId38" Type="http://schemas.openxmlformats.org/officeDocument/2006/relationships/footer" Target="footer10.xml" /><Relationship Id="rId39" Type="http://schemas.openxmlformats.org/officeDocument/2006/relationships/footer" Target="footer11.xml" /><Relationship Id="rId4" Type="http://schemas.openxmlformats.org/officeDocument/2006/relationships/header" Target="header1.xml" /><Relationship Id="rId40" Type="http://schemas.openxmlformats.org/officeDocument/2006/relationships/image" Target="media/image13.png" /><Relationship Id="rId41" Type="http://schemas.openxmlformats.org/officeDocument/2006/relationships/image" Target="media/image14.jpeg" /><Relationship Id="rId42" Type="http://schemas.openxmlformats.org/officeDocument/2006/relationships/image" Target="media/image15.jpeg" /><Relationship Id="rId43" Type="http://schemas.openxmlformats.org/officeDocument/2006/relationships/image" Target="media/image16.jpeg" /><Relationship Id="rId44" Type="http://schemas.openxmlformats.org/officeDocument/2006/relationships/header" Target="header12.xml" /><Relationship Id="rId45" Type="http://schemas.openxmlformats.org/officeDocument/2006/relationships/header" Target="header13.xml" /><Relationship Id="rId46" Type="http://schemas.openxmlformats.org/officeDocument/2006/relationships/footer" Target="footer12.xml" /><Relationship Id="rId47" Type="http://schemas.openxmlformats.org/officeDocument/2006/relationships/footer" Target="footer13.xml" /><Relationship Id="rId48" Type="http://schemas.openxmlformats.org/officeDocument/2006/relationships/image" Target="media/image17.png" /><Relationship Id="rId49" Type="http://schemas.openxmlformats.org/officeDocument/2006/relationships/image" Target="media/image18.png" /><Relationship Id="rId5" Type="http://schemas.openxmlformats.org/officeDocument/2006/relationships/header" Target="header2.xml" /><Relationship Id="rId50" Type="http://schemas.openxmlformats.org/officeDocument/2006/relationships/header" Target="header14.xml" /><Relationship Id="rId51" Type="http://schemas.openxmlformats.org/officeDocument/2006/relationships/header" Target="header15.xml" /><Relationship Id="rId52" Type="http://schemas.openxmlformats.org/officeDocument/2006/relationships/footer" Target="footer14.xml" /><Relationship Id="rId53" Type="http://schemas.openxmlformats.org/officeDocument/2006/relationships/footer" Target="footer15.xml" /><Relationship Id="rId54" Type="http://schemas.openxmlformats.org/officeDocument/2006/relationships/image" Target="media/image19.png" /><Relationship Id="rId55" Type="http://schemas.openxmlformats.org/officeDocument/2006/relationships/image" Target="media/image20.png" /><Relationship Id="rId56" Type="http://schemas.openxmlformats.org/officeDocument/2006/relationships/header" Target="header16.xml" /><Relationship Id="rId57" Type="http://schemas.openxmlformats.org/officeDocument/2006/relationships/header" Target="header17.xml" /><Relationship Id="rId58" Type="http://schemas.openxmlformats.org/officeDocument/2006/relationships/footer" Target="footer16.xml" /><Relationship Id="rId59" Type="http://schemas.openxmlformats.org/officeDocument/2006/relationships/footer" Target="footer17.xml" /><Relationship Id="rId6" Type="http://schemas.openxmlformats.org/officeDocument/2006/relationships/footer" Target="footer1.xml" /><Relationship Id="rId60" Type="http://schemas.openxmlformats.org/officeDocument/2006/relationships/image" Target="media/image21.png" /><Relationship Id="rId61" Type="http://schemas.openxmlformats.org/officeDocument/2006/relationships/image" Target="media/image22.png" /><Relationship Id="rId62" Type="http://schemas.openxmlformats.org/officeDocument/2006/relationships/header" Target="header18.xml" /><Relationship Id="rId63" Type="http://schemas.openxmlformats.org/officeDocument/2006/relationships/header" Target="header19.xml" /><Relationship Id="rId64" Type="http://schemas.openxmlformats.org/officeDocument/2006/relationships/footer" Target="footer18.xml" /><Relationship Id="rId65" Type="http://schemas.openxmlformats.org/officeDocument/2006/relationships/footer" Target="footer19.xml" /><Relationship Id="rId66" Type="http://schemas.openxmlformats.org/officeDocument/2006/relationships/image" Target="media/image23.png" /><Relationship Id="rId67" Type="http://schemas.openxmlformats.org/officeDocument/2006/relationships/image" Target="media/image24.png" /><Relationship Id="rId68" Type="http://schemas.openxmlformats.org/officeDocument/2006/relationships/header" Target="header20.xml" /><Relationship Id="rId69" Type="http://schemas.openxmlformats.org/officeDocument/2006/relationships/header" Target="header21.xml" /><Relationship Id="rId7" Type="http://schemas.openxmlformats.org/officeDocument/2006/relationships/footer" Target="footer2.xml" /><Relationship Id="rId70" Type="http://schemas.openxmlformats.org/officeDocument/2006/relationships/footer" Target="footer20.xml" /><Relationship Id="rId71" Type="http://schemas.openxmlformats.org/officeDocument/2006/relationships/footer" Target="footer21.xml" /><Relationship Id="rId72" Type="http://schemas.openxmlformats.org/officeDocument/2006/relationships/image" Target="media/image25.png" /><Relationship Id="rId73" Type="http://schemas.openxmlformats.org/officeDocument/2006/relationships/image" Target="media/image26.png" /><Relationship Id="rId74" Type="http://schemas.openxmlformats.org/officeDocument/2006/relationships/image" Target="media/image27.png" /><Relationship Id="rId75" Type="http://schemas.openxmlformats.org/officeDocument/2006/relationships/image" Target="media/image28.png" /><Relationship Id="rId76" Type="http://schemas.openxmlformats.org/officeDocument/2006/relationships/image" Target="media/image29.png" /><Relationship Id="rId77" Type="http://schemas.openxmlformats.org/officeDocument/2006/relationships/image" Target="media/image30.png" /><Relationship Id="rId78" Type="http://schemas.openxmlformats.org/officeDocument/2006/relationships/image" Target="media/image31.png" /><Relationship Id="rId79" Type="http://schemas.openxmlformats.org/officeDocument/2006/relationships/image" Target="media/image32.png" /><Relationship Id="rId8" Type="http://schemas.openxmlformats.org/officeDocument/2006/relationships/header" Target="header3.xml" /><Relationship Id="rId80" Type="http://schemas.openxmlformats.org/officeDocument/2006/relationships/image" Target="media/image33.png" /><Relationship Id="rId81" Type="http://schemas.openxmlformats.org/officeDocument/2006/relationships/image" Target="media/image34.png" /><Relationship Id="rId82" Type="http://schemas.openxmlformats.org/officeDocument/2006/relationships/image" Target="media/image35.png" /><Relationship Id="rId83" Type="http://schemas.openxmlformats.org/officeDocument/2006/relationships/image" Target="media/image36.png" /><Relationship Id="rId84" Type="http://schemas.openxmlformats.org/officeDocument/2006/relationships/image" Target="media/image37.png" /><Relationship Id="rId85" Type="http://schemas.openxmlformats.org/officeDocument/2006/relationships/image" Target="media/image38.png" /><Relationship Id="rId86" Type="http://schemas.openxmlformats.org/officeDocument/2006/relationships/image" Target="media/image39.png" /><Relationship Id="rId87" Type="http://schemas.openxmlformats.org/officeDocument/2006/relationships/image" Target="media/image40.jpeg" /><Relationship Id="rId88" Type="http://schemas.openxmlformats.org/officeDocument/2006/relationships/image" Target="media/image41.jpeg" /><Relationship Id="rId89" Type="http://schemas.openxmlformats.org/officeDocument/2006/relationships/image" Target="media/image42.jpeg" /><Relationship Id="rId9" Type="http://schemas.openxmlformats.org/officeDocument/2006/relationships/footer" Target="footer3.xml" /><Relationship Id="rId90" Type="http://schemas.openxmlformats.org/officeDocument/2006/relationships/image" Target="media/image43.png" /><Relationship Id="rId91" Type="http://schemas.openxmlformats.org/officeDocument/2006/relationships/header" Target="header22.xml" /><Relationship Id="rId92" Type="http://schemas.openxmlformats.org/officeDocument/2006/relationships/header" Target="header23.xml" /><Relationship Id="rId93" Type="http://schemas.openxmlformats.org/officeDocument/2006/relationships/footer" Target="footer22.xml" /><Relationship Id="rId94" Type="http://schemas.openxmlformats.org/officeDocument/2006/relationships/footer" Target="footer23.xml" /><Relationship Id="rId95" Type="http://schemas.openxmlformats.org/officeDocument/2006/relationships/image" Target="media/image44.png" /><Relationship Id="rId96" Type="http://schemas.openxmlformats.org/officeDocument/2006/relationships/image" Target="media/image45.png" /><Relationship Id="rId97" Type="http://schemas.openxmlformats.org/officeDocument/2006/relationships/image" Target="media/image46.png" /><Relationship Id="rId98" Type="http://schemas.openxmlformats.org/officeDocument/2006/relationships/image" Target="media/image47.png" /><Relationship Id="rId99" Type="http://schemas.openxmlformats.org/officeDocument/2006/relationships/image" Target="media/image48.png" /></Relationships>
</file>

<file path=word/_rels/numbering.xml.rels>&#65279;<?xml version="1.0" encoding="utf-8" standalone="yes"?><Relationships xmlns="http://schemas.openxmlformats.org/package/2006/relationships"><Relationship Id="rId1" Type="http://schemas.openxmlformats.org/officeDocument/2006/relationships/image" Target="media/image60.emf" /></Relationships>
</file>

<file path=docProps/app.xml><?xml version="1.0" encoding="utf-8"?>
<Properties xmlns="http://schemas.openxmlformats.org/officeDocument/2006/extended-properties" xmlns:vt="http://schemas.openxmlformats.org/officeDocument/2006/docPropsVTypes">
  <TotalTime>0</TotalTime>
  <Pages>59</Pages>
  <Words>5742</Words>
  <Characters>7061</Characters>
  <Application>Microsoft Office Word</Application>
  <DocSecurity>0</DocSecurity>
  <Lines>0</Lines>
  <Paragraphs>380</Paragraphs>
  <ScaleCrop>false</ScaleCrop>
  <Company>Huawei Technologies Co.,Ltd.</Company>
  <LinksUpToDate>false</LinksUpToDate>
  <CharactersWithSpaces>7266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用户指南</dc:title>
  <dc:subject>Technical Document</dc:subject>
  <dc:creator>Huawei Technologies Co.,Ltd.</dc:creator>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Name">
    <vt:lpwstr>用户指南</vt:lpwstr>
  </property>
  <property fmtid="{D5CDD505-2E9C-101B-9397-08002B2CF9AE}" pid="3" name="DocumentVersion">
    <vt:lpwstr>02</vt:lpwstr>
  </property>
  <property fmtid="{D5CDD505-2E9C-101B-9397-08002B2CF9AE}" pid="4" name="PartNumber">
    <vt:lpwstr/>
  </property>
  <property fmtid="{D5CDD505-2E9C-101B-9397-08002B2CF9AE}" pid="5" name="Product&amp;Project Name">
    <vt:lpwstr>HW CloudLink Desktop for KylinOS &amp; UOS</vt:lpwstr>
  </property>
  <property fmtid="{D5CDD505-2E9C-101B-9397-08002B2CF9AE}" pid="6" name="ProductVersion">
    <vt:lpwstr>21.0.3.3</vt:lpwstr>
  </property>
  <property fmtid="{D5CDD505-2E9C-101B-9397-08002B2CF9AE}" pid="7" name="ProprietaryDeclaration">
    <vt:lpwstr>版权所有权人所有和机密                   版权所有©版权所有权人</vt:lpwstr>
  </property>
  <property fmtid="{D5CDD505-2E9C-101B-9397-08002B2CF9AE}" pid="8" name="ReleaseDate">
    <vt:lpwstr>2023-10-12</vt:lpwstr>
  </property>
  <property fmtid="{D5CDD505-2E9C-101B-9397-08002B2CF9AE}" pid="9" name="SecretLevel">
    <vt:lpwstr>外部公开</vt:lpwstr>
  </property>
  <property fmtid="{D5CDD505-2E9C-101B-9397-08002B2CF9AE}" pid="10" name="Trademark&amp;ProductType">
    <vt:lpwstr>HW CloudLink Desktop for KylinOS &amp; UOS</vt:lpwstr>
  </property>
  <property fmtid="{D5CDD505-2E9C-101B-9397-08002B2CF9AE}" pid="11" name="_2015_ms_pID_725343">
    <vt:lpwstr>(2)ZOjwQVKv690g8kAOdlLlpnEcrjWK1nIjXIc3IcqRmpZgZ+KLS5TdsP7PCxxHPcT7aCMWzMRH
YVi0tLWRi7xdUweaUXxOOLD5vU60MxNFOuLNWbSda+FzvNJvb3mred8ajuvh5/96jL4dGUyp
lIsZyML3DUBK+MYLtVzMZ2b+ctmfc9AeCY+JhwqpqHGgdLB4tbUC558G2npGjiP6ypaQn8t2
in1bn8PIaVpR7cpzvu</vt:lpwstr>
  </property>
  <property fmtid="{D5CDD505-2E9C-101B-9397-08002B2CF9AE}" pid="12" name="_2015_ms_pID_7253431">
    <vt:lpwstr>CaEa2ZTAtjvFDXB79yfSmdjjov/JmMAiUf8mgTPerdJjlprdeqiN1E
Wt3mcXYmQyK9KGQ6XAzk+F6zmSdjG77lX1geHN9WDWfprMcAiqN/H/xEKGhJXGsJtFOAhf0m
iodeIKQ7YxktxksXmBs9Qm9Tgg5h2wXc8K2EAoT3LmnvKUWjD5M6qtyjKhT18Qp1+2QBioTV
r1rNkrtOupeuTkrD</vt:lpwstr>
  </property>
</Properties>
</file>